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u w:val="single"/>
          <w:del w:id="1" w:author="Anna Meytina" w:date="2001-02-16T11:42:00Z"/>
        </w:rPr>
      </w:pPr>
      <w:del w:id="0" w:author="Anna Meytina" w:date="2001-02-16T11:42:00Z">
        <w:r>
          <w:rPr>
            <w:b/>
            <w:sz w:val="24"/>
            <w:u w:val="single"/>
          </w:rPr>
        </w:r>
      </w:del>
    </w:p>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w:t>
      </w:r>
      <w:r>
        <w:rPr>
          <w:sz w:val="24"/>
          <w:u w:val="single"/>
        </w:rPr>
        <w:tab/>
        <w:tab/>
      </w:r>
      <w:r>
        <w:rPr>
          <w:sz w:val="24"/>
        </w:rPr>
        <w:t xml:space="preserve">, 2001, is made and entered into by </w:t>
      </w:r>
      <w:r>
        <w:rPr>
          <w:caps/>
          <w:sz w:val="24"/>
        </w:rPr>
        <w:t>Enron Corp.</w:t>
      </w:r>
      <w:r>
        <w:rPr>
          <w:sz w:val="24"/>
        </w:rPr>
        <w:t>, an Oregon corporation (“Guarantor”).</w:t>
      </w:r>
    </w:p>
    <w:p>
      <w:pPr>
        <w:pStyle w:val="Normal"/>
        <w:spacing w:lineRule="atLeast" w:line="240"/>
        <w:ind w:firstLine="720" w:end="0"/>
        <w:jc w:val="both"/>
        <w:rPr>
          <w:sz w:val="24"/>
          <w:ins w:id="3" w:author="Anna Meytina" w:date="2001-02-16T11:42:00Z"/>
        </w:rPr>
      </w:pPr>
      <w:ins w:id="2" w:author="Anna Meytina" w:date="2001-02-16T11:42:00Z">
        <w:r>
          <w:rPr>
            <w:sz w:val="24"/>
          </w:rPr>
        </w:r>
      </w:ins>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sz w:val="24"/>
        </w:rPr>
      </w:pPr>
      <w:r>
        <w:rPr>
          <w:sz w:val="24"/>
        </w:rPr>
        <w:t xml:space="preserve">WHEREAS, </w:t>
      </w:r>
      <w:r>
        <w:rPr>
          <w:spacing w:val="-2"/>
          <w:sz w:val="24"/>
        </w:rPr>
        <w:t>The Bear Stearns Companies Inc</w:t>
      </w:r>
      <w:r>
        <w:rPr>
          <w:sz w:val="24"/>
        </w:rPr>
        <w:t xml:space="preserve">, a Delaware corporation (“Counterparty”), and ENRON NORTH AMERICA CORP. </w:t>
      </w:r>
      <w:del w:id="4" w:author="Anna Meytina" w:date="2001-02-16T11:42:00Z">
        <w:r>
          <w:rPr>
            <w:color w:val="FF0000"/>
            <w:sz w:val="24"/>
          </w:rPr>
          <w:delText>[</w:delText>
        </w:r>
      </w:del>
      <w:del w:id="5" w:author="Anna Meytina" w:date="2001-02-16T11:42:00Z">
        <w:r>
          <w:rPr>
            <w:sz w:val="24"/>
          </w:rPr>
          <w:delText>_______________________</w:delText>
        </w:r>
      </w:del>
      <w:del w:id="6" w:author="Anna Meytina" w:date="2001-02-16T11:42:00Z">
        <w:r>
          <w:rPr>
            <w:color w:val="FF0000"/>
            <w:sz w:val="24"/>
          </w:rPr>
          <w:delText>]</w:delText>
        </w:r>
      </w:del>
      <w:ins w:id="7" w:author="Anna Meytina" w:date="2001-02-16T11:42:00Z">
        <w:r>
          <w:rPr>
            <w:color w:val="000000"/>
            <w:sz w:val="24"/>
          </w:rPr>
          <w:t>, a Delaware corporation</w:t>
        </w:r>
      </w:ins>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w:t>
      </w:r>
      <w:ins w:id="8" w:author="Anna Meytina" w:date="2001-02-16T11:42:00Z">
        <w:r>
          <w:rPr>
            <w:sz w:val="24"/>
          </w:rPr>
          <w:t xml:space="preserve"> </w:t>
        </w:r>
      </w:ins>
      <w:r>
        <w:rPr>
          <w:sz w:val="24"/>
        </w:rPr>
        <w:t>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del w:id="9" w:author="Anna Meytina" w:date="2001-02-16T11:42:00Z">
        <w:r>
          <w:rPr>
            <w:sz w:val="24"/>
          </w:rPr>
          <w:delText xml:space="preserve"> </w:delText>
        </w:r>
      </w:del>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Counterparty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del w:id="10" w:author="Anna Meytina" w:date="2001-02-16T11:42:00Z">
        <w:r>
          <w:rPr>
            <w:sz w:val="24"/>
          </w:rPr>
          <w:delText>It is understood and agreed that the Obligations may from time to time exceed the sum of U.S. $25,000,000, without impairing or affecting the Guaranty.</w:delText>
        </w:r>
      </w:del>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if Enron fails or refuses to pay or perform any Obligations and Counterparty has elected to exercise its rights under this Guaranty, Counterparty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Counterparty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sz w:val="24"/>
          <w:del w:id="12" w:author="Anna Meytina" w:date="2001-02-16T11:42:00Z"/>
        </w:rPr>
      </w:pPr>
      <w:del w:id="11" w:author="Anna Meytina" w:date="2001-02-16T11:42:00Z">
        <w:r>
          <w:rPr>
            <w:sz w:val="24"/>
          </w:rPr>
        </w:r>
      </w:del>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w:t>
      </w:r>
      <w:del w:id="13" w:author="Anna Meytina" w:date="2001-02-16T11:42:00Z">
        <w:r>
          <w:rPr>
            <w:sz w:val="24"/>
          </w:rPr>
          <w:delText>,</w:delText>
        </w:r>
      </w:del>
      <w:r>
        <w:rPr>
          <w:sz w:val="24"/>
        </w:rPr>
        <w:t xml:space="preserve">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a Counterparty’s failure to insist at any time upon strict compliance with the Guaranty or with any of the terms hereof nor any continued course of such conduct on its part shall operate as a waiver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pPr>
      <w:r>
        <w:rPr>
          <w:lang w:eastAsia="en-CA"/>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a Counterparty</w:t>
      </w:r>
      <w:del w:id="14" w:author="Anna Meytina" w:date="2001-02-16T11:42:00Z">
        <w:r>
          <w:rPr>
            <w:lang w:eastAsia="en-CA"/>
          </w:rPr>
          <w:delText xml:space="preserve"> (including, without limitation, any right a Counterparty may have to set-off or apply any obligation any Bear Stearns entity may owe to Obligor)</w:delText>
        </w:r>
      </w:del>
      <w:r>
        <w:rPr>
          <w:lang w:eastAsia="en-CA"/>
        </w:rPr>
        <w:t>.</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pPr>
      <w:r>
        <w:rPr>
          <w:sz w:val="24"/>
        </w:rPr>
        <w:t xml:space="preserve">Guarantor’s obligations hereunder shall be paid without set-off or counter-claim against any obligation </w:t>
      </w:r>
      <w:del w:id="15" w:author="Anna Meytina" w:date="2001-02-16T11:42:00Z">
        <w:r>
          <w:rPr>
            <w:sz w:val="24"/>
          </w:rPr>
          <w:delText>a</w:delText>
        </w:r>
      </w:del>
      <w:ins w:id="16" w:author="Anna Meytina" w:date="2001-02-16T11:42:00Z">
        <w:r>
          <w:rPr>
            <w:sz w:val="24"/>
          </w:rPr>
          <w:t>the</w:t>
        </w:r>
      </w:ins>
      <w:r>
        <w:rPr>
          <w:sz w:val="24"/>
        </w:rPr>
        <w:t xml:space="preserve"> Counterparty may owe to Guarantor.</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del w:id="18" w:author="Anna Meytina" w:date="2001-02-16T11:42:00Z"/>
        </w:rPr>
      </w:pPr>
      <w:del w:id="17" w:author="Anna Meytina" w:date="2001-02-16T11:42:00Z">
        <w:r>
          <w:rPr>
            <w:sz w:val="24"/>
          </w:rPr>
        </w:r>
      </w:del>
    </w:p>
    <w:p>
      <w:pPr>
        <w:pStyle w:val="Normal"/>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Counterparty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del w:id="19" w:author="Anna Meytina" w:date="2001-02-16T11:42:00Z">
        <w:r>
          <w:rPr/>
          <w:delText>6.</w:delText>
          <w:tab/>
          <w:delText>TERMINATION.</w:delText>
        </w:r>
      </w:del>
      <w:ins w:id="20" w:author="Anna Meytina" w:date="2001-02-16T11:42:00Z">
        <w:r>
          <w:rPr/>
          <w:t xml:space="preserve">6.  </w:t>
        </w:r>
      </w:ins>
      <w:ins w:id="21" w:author="Anna Meytina" w:date="2001-02-16T11:42:00Z">
        <w:r>
          <w:rPr>
            <w:u w:val="single"/>
          </w:rPr>
          <w:t>TERMINATION</w:t>
        </w:r>
      </w:ins>
      <w:ins w:id="22" w:author="Anna Meytina" w:date="2001-02-16T11:42:00Z">
        <w:r>
          <w:rPr/>
          <w:t>.</w:t>
        </w:r>
      </w:ins>
      <w:r>
        <w:rPr/>
        <w:t xml:space="preserve">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5:00 p.m. (New York time) on the fifth business day after receipt by Counterparty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del w:id="23" w:author="Anna Meytina" w:date="2001-02-16T11:42:00Z">
              <w:r>
                <w:rPr>
                  <w:color w:val="000000"/>
                  <w:sz w:val="24"/>
                </w:rPr>
                <w:delText>To Counterparty:</w:delText>
              </w:r>
            </w:del>
          </w:p>
        </w:tc>
        <w:tc>
          <w:tcPr>
            <w:tcW w:w="3330" w:type="dxa"/>
            <w:tcBorders/>
          </w:tcPr>
          <w:p>
            <w:pPr>
              <w:pStyle w:val="Normal"/>
              <w:keepNext w:val="true"/>
              <w:keepLines/>
              <w:tabs>
                <w:tab w:val="clear" w:pos="720"/>
                <w:tab w:val="left" w:pos="3132" w:leader="none"/>
              </w:tabs>
              <w:spacing w:lineRule="atLeast" w:line="240"/>
              <w:rPr>
                <w:color w:val="000000"/>
                <w:sz w:val="24"/>
              </w:rPr>
            </w:pPr>
            <w:del w:id="24" w:author="Anna Meytina" w:date="2001-02-16T11:42:00Z">
              <w:r>
                <w:rPr>
                  <w:color w:val="000000"/>
                  <w:sz w:val="24"/>
                  <w:u w:val="single"/>
                </w:rPr>
                <w:delText>Bear Stearns</w:delText>
                <w:tab/>
              </w:r>
            </w:del>
          </w:p>
        </w:tc>
        <w:tc>
          <w:tcPr>
            <w:tcW w:w="1530" w:type="dxa"/>
            <w:tcBorders/>
          </w:tcPr>
          <w:p>
            <w:pPr>
              <w:pStyle w:val="Normal"/>
              <w:keepNext w:val="true"/>
              <w:keepLines/>
              <w:spacing w:lineRule="atLeast" w:line="240"/>
              <w:rPr>
                <w:color w:val="000000"/>
                <w:sz w:val="24"/>
              </w:rPr>
            </w:pPr>
            <w:del w:id="25" w:author="Anna Meytina" w:date="2001-02-16T11:42:00Z">
              <w:r>
                <w:rPr>
                  <w:color w:val="000000"/>
                  <w:sz w:val="24"/>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4"/>
              </w:rPr>
            </w:pPr>
            <w:del w:id="26" w:author="Anna Meytina" w:date="2001-02-16T11:42:00Z">
              <w:r>
                <w:rPr>
                  <w:color w:val="000000"/>
                  <w:sz w:val="24"/>
                </w:rPr>
                <w:delText>Enron Corp.</w:delText>
              </w:r>
            </w:del>
          </w:p>
        </w:tc>
      </w:tr>
      <w:tr>
        <w:trPr/>
        <w:tc>
          <w:tcPr>
            <w:tcW w:w="1908" w:type="dxa"/>
            <w:tcBorders/>
          </w:tcPr>
          <w:p>
            <w:pPr>
              <w:pStyle w:val="Normal"/>
              <w:keepNext w:val="true"/>
              <w:keepLines/>
              <w:spacing w:lineRule="atLeast" w:line="240"/>
              <w:rPr>
                <w:color w:val="000000"/>
                <w:sz w:val="24"/>
              </w:rPr>
            </w:pPr>
            <w:ins w:id="27" w:author="Anna Meytina" w:date="2001-02-16T11:42:00Z">
              <w:r>
                <w:rPr>
                  <w:color w:val="000000"/>
                  <w:sz w:val="24"/>
                </w:rPr>
                <w:t>To Counterparty:</w:t>
              </w:r>
            </w:ins>
          </w:p>
        </w:tc>
        <w:tc>
          <w:tcPr>
            <w:tcW w:w="3330" w:type="dxa"/>
            <w:tcBorders/>
          </w:tcPr>
          <w:p>
            <w:pPr>
              <w:pStyle w:val="Heading2"/>
              <w:ind w:hanging="0" w:start="0"/>
              <w:rPr/>
            </w:pPr>
            <w:ins w:id="28" w:author="Anna Meytina" w:date="2001-02-16T11:57:00Z">
              <w:r>
                <w:rPr/>
                <w:t xml:space="preserve">The </w:t>
              </w:r>
            </w:ins>
            <w:ins w:id="29" w:author="Anna Meytina" w:date="2001-02-16T11:42:00Z">
              <w:r>
                <w:rPr/>
                <w:t xml:space="preserve">Bear Stearns </w:t>
              </w:r>
            </w:ins>
            <w:ins w:id="30" w:author="Anna Meytina" w:date="2001-02-16T11:57:00Z">
              <w:r>
                <w:rPr/>
                <w:t>Companies Inc.</w:t>
              </w:r>
            </w:ins>
            <w:ins w:id="31" w:author="Anna Meytina" w:date="2001-02-16T11:42:00Z">
              <w:r>
                <w:rPr/>
                <w:tab/>
              </w:r>
            </w:ins>
          </w:p>
        </w:tc>
        <w:tc>
          <w:tcPr>
            <w:tcW w:w="1530" w:type="dxa"/>
            <w:tcBorders/>
          </w:tcPr>
          <w:p>
            <w:pPr>
              <w:pStyle w:val="Normal"/>
              <w:keepNext w:val="true"/>
              <w:keepLines/>
              <w:spacing w:lineRule="atLeast" w:line="240"/>
              <w:ind w:end="-108"/>
              <w:rPr>
                <w:color w:val="000000"/>
                <w:sz w:val="24"/>
              </w:rPr>
            </w:pPr>
            <w:ins w:id="32" w:author="Anna Meytina" w:date="2001-02-16T11:42:00Z">
              <w:r>
                <w:rPr>
                  <w:color w:val="000000"/>
                  <w:sz w:val="24"/>
                </w:rPr>
                <w:t>To Guarantor:</w:t>
              </w:r>
            </w:ins>
          </w:p>
        </w:tc>
        <w:tc>
          <w:tcPr>
            <w:tcW w:w="3420" w:type="dxa"/>
            <w:tcBorders/>
          </w:tcPr>
          <w:p>
            <w:pPr>
              <w:pStyle w:val="Normal"/>
              <w:keepNext w:val="true"/>
              <w:keepLines/>
              <w:tabs>
                <w:tab w:val="clear" w:pos="720"/>
                <w:tab w:val="right" w:pos="2988" w:leader="none"/>
              </w:tabs>
              <w:spacing w:lineRule="atLeast" w:line="240"/>
              <w:rPr>
                <w:color w:val="000000"/>
                <w:sz w:val="24"/>
              </w:rPr>
            </w:pPr>
            <w:ins w:id="33" w:author="Anna Meytina" w:date="2001-02-16T11:42:00Z">
              <w:r>
                <w:rPr>
                  <w:color w:val="000000"/>
                  <w:sz w:val="24"/>
                </w:rPr>
                <w:t>Enron Corp.</w:t>
              </w:r>
            </w:ins>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del w:id="35" w:author="Anna Meytina" w:date="2001-02-16T11:42:00Z"/>
              </w:rPr>
            </w:pPr>
            <w:del w:id="34" w:author="Anna Meytina" w:date="2001-02-16T11:42:00Z">
              <w:r>
                <w:rPr>
                  <w:color w:val="000000"/>
                  <w:sz w:val="24"/>
                </w:rPr>
                <w:delText>Attn.:  Managing Director,</w:delText>
              </w:r>
            </w:del>
          </w:p>
          <w:p>
            <w:pPr>
              <w:pStyle w:val="Normal"/>
              <w:keepNext w:val="true"/>
              <w:keepLines/>
              <w:tabs>
                <w:tab w:val="clear" w:pos="720"/>
                <w:tab w:val="left" w:pos="3132" w:leader="none"/>
              </w:tabs>
              <w:spacing w:lineRule="atLeast" w:line="240"/>
              <w:rPr>
                <w:del w:id="39" w:author="Anna Meytina" w:date="2001-02-16T11:42:00Z"/>
              </w:rPr>
            </w:pPr>
            <w:del w:id="36" w:author="Anna Meytina" w:date="2001-02-16T11:42:00Z">
              <w:r>
                <w:rPr>
                  <w:color w:val="000000"/>
                  <w:sz w:val="24"/>
                </w:rPr>
                <w:delText xml:space="preserve">           </w:delText>
              </w:r>
            </w:del>
            <w:del w:id="37" w:author="Anna Meytina" w:date="2001-02-16T11:42:00Z">
              <w:r>
                <w:rPr>
                  <w:color w:val="000000"/>
                  <w:sz w:val="24"/>
                </w:rPr>
                <w:delText>Margin Department</w:delText>
              </w:r>
            </w:del>
            <w:del w:id="38" w:author="Anna Meytina" w:date="2001-02-16T11:42:00Z">
              <w:r>
                <w:rPr>
                  <w:color w:val="000000"/>
                  <w:sz w:val="24"/>
                  <w:u w:val="single"/>
                </w:rPr>
                <w:tab/>
              </w:r>
            </w:del>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del w:id="40" w:author="Anna Meytina" w:date="2001-02-16T11:42:00Z">
              <w:r>
                <w:rPr>
                  <w:color w:val="000000"/>
                  <w:sz w:val="24"/>
                </w:rPr>
                <w:delText>Attn.:  Vice President, Finance and Treasurer</w:delText>
              </w:r>
            </w:del>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ins w:id="42" w:author="Anna Meytina" w:date="2001-02-16T11:42:00Z"/>
              </w:rPr>
            </w:pPr>
            <w:ins w:id="41" w:author="Anna Meytina" w:date="2001-02-16T11:42:00Z">
              <w:r>
                <w:rPr>
                  <w:color w:val="000000"/>
                  <w:sz w:val="24"/>
                </w:rPr>
                <w:t>Attn.:  Managing Director,</w:t>
              </w:r>
            </w:ins>
          </w:p>
          <w:p>
            <w:pPr>
              <w:pStyle w:val="Normal"/>
              <w:keepNext w:val="true"/>
              <w:keepLines/>
              <w:tabs>
                <w:tab w:val="clear" w:pos="720"/>
                <w:tab w:val="left" w:pos="3132" w:leader="none"/>
              </w:tabs>
              <w:spacing w:lineRule="atLeast" w:line="240"/>
              <w:rPr>
                <w:color w:val="000000"/>
                <w:sz w:val="24"/>
                <w:u w:val="single"/>
                <w:ins w:id="45" w:author="Anna Meytina" w:date="2001-02-16T11:42:00Z"/>
              </w:rPr>
            </w:pPr>
            <w:ins w:id="43" w:author="Anna Meytina" w:date="2001-02-16T11:42:00Z">
              <w:r>
                <w:rPr>
                  <w:color w:val="000000"/>
                  <w:sz w:val="24"/>
                </w:rPr>
                <w:t xml:space="preserve">           </w:t>
              </w:r>
            </w:ins>
            <w:ins w:id="44" w:author="Anna Meytina" w:date="2001-02-16T11:42:00Z">
              <w:r>
                <w:rPr>
                  <w:color w:val="000000"/>
                  <w:sz w:val="24"/>
                </w:rPr>
                <w:t>Margin Department</w:t>
              </w:r>
            </w:ins>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ins w:id="46" w:author="Anna Meytina" w:date="2001-02-16T11:42:00Z">
              <w:r>
                <w:rPr>
                  <w:color w:val="000000"/>
                  <w:sz w:val="24"/>
                </w:rPr>
                <w:t>Attn.:  Vice President, Finance and Treasurer</w:t>
              </w:r>
            </w:ins>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del w:id="47" w:author="Anna Meytina" w:date="2001-02-16T11:42:00Z">
              <w:r>
                <w:rPr>
                  <w:color w:val="000000"/>
                  <w:sz w:val="24"/>
                </w:rPr>
                <w:delText xml:space="preserve">Fax No.:  </w:delText>
              </w:r>
            </w:del>
            <w:del w:id="48" w:author="Anna Meytina" w:date="2001-02-16T11:42:00Z">
              <w:r>
                <w:rPr>
                  <w:color w:val="000000"/>
                  <w:sz w:val="24"/>
                  <w:u w:val="single"/>
                </w:rPr>
                <w:tab/>
              </w:r>
            </w:del>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del w:id="49" w:author="Anna Meytina" w:date="2001-02-16T11:42:00Z">
              <w:r>
                <w:rPr>
                  <w:color w:val="000000"/>
                  <w:sz w:val="24"/>
                </w:rPr>
                <w:delText>Fax No.:  (713) 646-3422</w:delText>
              </w:r>
            </w:del>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ins w:id="50" w:author="Anna Meytina" w:date="2001-02-16T11:42:00Z">
              <w:r>
                <w:rPr>
                  <w:color w:val="000000"/>
                  <w:sz w:val="24"/>
                </w:rPr>
                <w:t xml:space="preserve">Fax No.: </w:t>
              </w:r>
            </w:ins>
            <w:ins w:id="51" w:author="Anna Meytina" w:date="2001-02-16T11:42:00Z">
              <w:r>
                <w:rPr>
                  <w:sz w:val="24"/>
                  <w:lang w:eastAsia="en-US"/>
                </w:rPr>
                <w:t>(212) 272-0627</w:t>
              </w:r>
            </w:ins>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ins w:id="52" w:author="Anna Meytina" w:date="2001-02-16T11:42:00Z">
              <w:r>
                <w:rPr>
                  <w:color w:val="000000"/>
                  <w:sz w:val="24"/>
                </w:rPr>
                <w:t>Fax No.:  (713) 646-3422</w:t>
              </w:r>
            </w:ins>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ins w:id="58" w:author="Anna Meytina" w:date="2001-02-16T11:42:00Z"/>
        </w:rPr>
      </w:pPr>
      <w:ins w:id="53" w:author="Anna Meytina" w:date="2001-02-16T11:42:00Z">
        <w:r>
          <w:rPr>
            <w:sz w:val="24"/>
          </w:rPr>
          <w:t xml:space="preserve">A copy of any notice sent to Counterparty pursuant hereto must also be sent to the above address to </w:t>
        </w:r>
      </w:ins>
      <w:ins w:id="54" w:author="Anna Meytina" w:date="2001-02-16T11:58:00Z">
        <w:r>
          <w:rPr>
            <w:sz w:val="24"/>
          </w:rPr>
          <w:t xml:space="preserve">The </w:t>
        </w:r>
      </w:ins>
      <w:ins w:id="55" w:author="Anna Meytina" w:date="2001-02-16T11:42:00Z">
        <w:r>
          <w:rPr>
            <w:sz w:val="24"/>
          </w:rPr>
          <w:t xml:space="preserve">Bear Stearns </w:t>
        </w:r>
      </w:ins>
      <w:ins w:id="56" w:author="Anna Meytina" w:date="2001-02-16T11:58:00Z">
        <w:r>
          <w:rPr>
            <w:sz w:val="24"/>
          </w:rPr>
          <w:t>Companies Inc.,</w:t>
        </w:r>
      </w:ins>
      <w:ins w:id="57" w:author="Anna Meytina" w:date="2001-02-16T11:42:00Z">
        <w:r>
          <w:rPr>
            <w:sz w:val="24"/>
          </w:rPr>
          <w:t xml:space="preserve"> Attention:  General Counsel,  Fax No. (212) 272-6594.</w:t>
        </w:r>
      </w:ins>
    </w:p>
    <w:p>
      <w:pPr>
        <w:pStyle w:val="Normal"/>
        <w:spacing w:lineRule="atLeast" w:line="240"/>
        <w:jc w:val="both"/>
        <w:rPr>
          <w:sz w:val="24"/>
          <w:ins w:id="60" w:author="Anna Meytina" w:date="2001-02-16T11:42:00Z"/>
        </w:rPr>
      </w:pPr>
      <w:ins w:id="59" w:author="Anna Meytina" w:date="2001-02-16T11:42:00Z">
        <w:r>
          <w:rPr>
            <w:sz w:val="24"/>
          </w:rPr>
        </w:r>
      </w:ins>
    </w:p>
    <w:p>
      <w:pPr>
        <w:pStyle w:val="Normal"/>
        <w:spacing w:lineRule="exact" w:line="240"/>
        <w:ind w:start="720" w:end="0"/>
        <w:jc w:val="both"/>
        <w:rPr>
          <w:sz w:val="24"/>
          <w:ins w:id="62" w:author="Anna Meytina" w:date="2001-02-16T11:42:00Z"/>
        </w:rPr>
      </w:pPr>
      <w:ins w:id="61" w:author="Anna Meytina" w:date="2001-02-16T11:42:00Z">
        <w:r>
          <w:rPr>
            <w:sz w:val="24"/>
          </w:rPr>
        </w:r>
      </w:ins>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Guarantor hereby authorizes Counterparty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Counterparty, its successors and assigns. Any assignment of the Guaranty by the Guarantor without the prior written consent of an authorized representative of Counterparty shall be null and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del w:id="64" w:author="Anna Meytina" w:date="2001-02-16T11:42:00Z"/>
        </w:rPr>
      </w:pPr>
      <w:del w:id="63" w:author="Anna Meytina" w:date="2001-02-16T11:42:00Z">
        <w:r>
          <w:rPr>
            <w:sz w:val="24"/>
          </w:rPr>
        </w:r>
      </w:del>
    </w:p>
    <w:p>
      <w:pPr>
        <w:pStyle w:val="Normal"/>
        <w:spacing w:lineRule="atLeast" w:line="240"/>
        <w:ind w:firstLine="720" w:end="0"/>
        <w:jc w:val="both"/>
        <w:rPr/>
      </w:pPr>
      <w:r>
        <w:rPr>
          <w:sz w:val="24"/>
        </w:rPr>
        <w:t xml:space="preserve">IN WITNESS WHEREOF, the Guarantor has executed this Guaranty on  </w:t>
      </w:r>
      <w:del w:id="65" w:author="Anna Meytina" w:date="2001-02-16T11:42:00Z">
        <w:r>
          <w:rPr>
            <w:sz w:val="24"/>
          </w:rPr>
          <w:tab/>
        </w:r>
      </w:del>
      <w:del w:id="66" w:author="Anna Meytina" w:date="2001-02-16T11:42:00Z">
        <w:r>
          <w:rPr>
            <w:sz w:val="24"/>
            <w:u w:val="single"/>
          </w:rPr>
          <w:tab/>
        </w:r>
      </w:del>
      <w:del w:id="67" w:author="Anna Meytina" w:date="2001-02-16T11:42:00Z">
        <w:r>
          <w:rPr>
            <w:sz w:val="24"/>
          </w:rPr>
          <w:delText>,</w:delText>
        </w:r>
      </w:del>
      <w:ins w:id="68" w:author="Anna Meytina" w:date="2001-02-16T11:42:00Z">
        <w:r>
          <w:rPr>
            <w:sz w:val="24"/>
          </w:rPr>
          <w:t>February__,</w:t>
        </w:r>
      </w:ins>
      <w:r>
        <w:rPr>
          <w:sz w:val="24"/>
        </w:rPr>
        <w:t xml:space="preserve">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b/>
          <w:sz w:val="24"/>
          <w:del w:id="70" w:author="Anna Meytina" w:date="2001-02-16T11:42:00Z"/>
        </w:rPr>
      </w:pPr>
      <w:del w:id="69" w:author="Anna Meytina" w:date="2001-02-16T11:42:00Z">
        <w:r>
          <w:rPr>
            <w:b/>
            <w:sz w:val="24"/>
          </w:rPr>
        </w:r>
      </w:del>
    </w:p>
    <w:p>
      <w:pPr>
        <w:pStyle w:val="Normal"/>
        <w:spacing w:lineRule="atLeast" w:line="240"/>
        <w:ind w:start="5040" w:end="0"/>
        <w:jc w:val="both"/>
        <w:rPr>
          <w:sz w:val="24"/>
        </w:rPr>
      </w:pPr>
      <w:del w:id="71" w:author="Anna Meytina" w:date="2001-02-16T11:42:00Z">
        <w:r>
          <w:rPr>
            <w:sz w:val="24"/>
          </w:rPr>
          <w:delText xml:space="preserve">By:  </w:delText>
        </w:r>
      </w:del>
      <w:del w:id="72" w:author="Anna Meytina" w:date="2001-02-16T11:42:00Z">
        <w:r>
          <w:rPr>
            <w:sz w:val="24"/>
            <w:u w:val="single"/>
          </w:rPr>
          <w:tab/>
          <w:tab/>
          <w:tab/>
          <w:tab/>
          <w:tab/>
          <w:tab/>
        </w:r>
      </w:del>
      <w:ins w:id="73" w:author="Anna Meytina" w:date="2001-02-16T11:42:00Z">
        <w:r>
          <w:rPr>
            <w:sz w:val="24"/>
          </w:rPr>
          <w:t xml:space="preserve">By:  </w:t>
        </w:r>
      </w:ins>
      <w:ins w:id="74" w:author="Anna Meytina" w:date="2001-02-16T11:42:00Z">
        <w:r>
          <w:rPr>
            <w:sz w:val="24"/>
            <w:u w:val="single"/>
          </w:rPr>
          <w:tab/>
          <w:tab/>
          <w:tab/>
          <w:tab/>
          <w:tab/>
          <w:tab/>
          <w:t>______</w:t>
        </w:r>
      </w:ins>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sz w:val="24"/>
          <w:u w:val="single"/>
        </w:rPr>
      </w:pPr>
      <w:r>
        <w:rPr>
          <w:sz w:val="24"/>
        </w:rPr>
        <w:t xml:space="preserve">Title:  </w:t>
      </w:r>
      <w:r>
        <w:rPr>
          <w:sz w:val="24"/>
          <w:u w:val="single"/>
        </w:rPr>
        <w:tab/>
        <w:tab/>
        <w:tab/>
        <w:tab/>
        <w:tab/>
        <w:tab/>
      </w:r>
      <w:ins w:id="75" w:author="Anna Meytina" w:date="2001-02-16T11:42:00Z">
        <w:r>
          <w:rPr>
            <w:sz w:val="24"/>
            <w:u w:val="single"/>
          </w:rPr>
          <w:t>______</w:t>
        </w:r>
      </w:ins>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pPr>
      <w:del w:id="76" w:author="Anna Meytina" w:date="2001-02-16T11:42:00Z">
        <w:r>
          <w:rPr>
            <w:sz w:val="24"/>
          </w:rPr>
          <w:tab/>
        </w:r>
      </w:del>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del w:id="77" w:author="Anna Meytina" w:date="2001-02-16T11:42:00Z">
        <w:r>
          <w:rPr/>
          <w:delText>___</w:delText>
          <w:tab/>
        </w:r>
      </w:del>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2001-02-16T14:29:00Z</dcterms:created>
  <dc:creator>tjones</dc:creator>
  <dc:description/>
  <dc:language>en-CA</dc:language>
  <cp:lastModifiedBy>Anna Meytina</cp:lastModifiedBy>
  <cp:lastPrinted>2001-02-16T11:53:00Z</cp:lastPrinted>
  <dcterms:modified xsi:type="dcterms:W3CDTF">2001-02-16T14:29:00Z</dcterms:modified>
  <cp:revision>2</cp:revision>
  <dc:subject/>
  <dc:title>EXHIBIT A</dc:title>
</cp:coreProperties>
</file>