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September 1,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BOONVILLE NATURAL GAS CORPORATION</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1425  North Rockport Rd. Boonville, Indiana 47601</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John Lewellyn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(812) 897-2269</w:t>
        <w:tab/>
      </w:r>
      <w:r>
        <w:rPr/>
        <w:t xml:space="preserve"> Fax: </w:t>
      </w:r>
      <w:r>
        <w:rPr>
          <w:u w:val="single"/>
        </w:rPr>
        <w:t>(812) 897-2277</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Boonville Natural Gas Corporation</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1425 North Rockport Rd. Boonville, Indiana 47601</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Gas Accounting</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Same</w:t>
        <w:tab/>
        <w:t xml:space="preserve"> </w:t>
      </w:r>
      <w:r>
        <w:rPr/>
        <w:t xml:space="preserve">Fax: </w:t>
      </w:r>
      <w:r>
        <w:rPr>
          <w:u w:val="single"/>
        </w:rPr>
        <w:t>Same</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eastAsia="Wingdings" w:cs="Wingdings" w:ascii="Wingdings" w:hAnsi="Wingdings"/>
                <w:sz w:val="18"/>
              </w:rPr>
              <w:sym w:font="Wingdings" w:char="f0fe"/>
            </w:r>
            <w:r>
              <w:rPr>
                <w:b/>
                <w:sz w:val="18"/>
              </w:rPr>
              <w:t xml:space="preserve"> </w:t>
            </w:r>
            <w:r>
              <w:rPr>
                <w:bCs/>
                <w:sz w:val="18"/>
              </w:rPr>
              <w:t>Enron North America Corp.</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tab/>
      </w:r>
      <w:r>
        <w:rPr/>
        <w:tab/>
      </w:r>
      <w:r>
        <w:rPr>
          <w:b/>
          <w:bCs/>
          <w:u w:val="single"/>
        </w:rPr>
        <w:t>BOONVILLE NATURAL GAS CORPORATION</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99012797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34514366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2000-09-01T18:46:00Z</dcterms:created>
  <dc:creator>EPNG</dc:creator>
  <dc:description/>
  <dc:language>en-CA</dc:language>
  <cp:lastModifiedBy>dperlin</cp:lastModifiedBy>
  <cp:lastPrinted>2000-09-01T16:15:00Z</cp:lastPrinted>
  <dcterms:modified xsi:type="dcterms:W3CDTF">2000-09-01T18:46:00Z</dcterms:modified>
  <cp:revision>2</cp:revision>
  <dc:subject/>
  <dc:title>BASE CONTRACT FOR SHORT-TERM</dc:title>
</cp:coreProperties>
</file>