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Hi Rudwell,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am attaching your PCG with our Legal's comments.  Please review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let me know your thoughts.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Thanks,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Christine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From:    Rudwell.Johnson@enron.com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[mailto:Rudwell.Johnson@enron.com]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Sent:    Thursday, September 13, 2001 1:39 PM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To:      Wack, Christine /xtwn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Cc:      Georgia.Blanchard@enron.com; Gregory.Schockling@enron.com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Subject: RE: Bridgeline PCG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&lt;&lt; File: BGML Outgoing Guaranty Format.doc &gt;&gt; As per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conversation, attached is Bridgeline's outgoing guaranty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form, kindly have your legal group review and provide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comments.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Additionally, if and when the need arises we will work to put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Isda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place.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 xml:space="preserve">&lt;&lt;BGML Outgoing Guaranty Format.doc&gt;&gt;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Thanks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Rudwell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713 345-3596.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 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From:     Christine_Wack@cargill.com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[mailto:Christine_Wack@cargill.com]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Sent:     Thursday, September  13, 2001 12:48 PM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To: Johnson, Rudwell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Subject:  RE: Bridgeline PCG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 &lt;&lt; File: BDY.RTF &gt;&gt;  &lt;&lt; File: BDY.RTF &gt;&gt;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******************************************************************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This e-mail is the property of Enron Corp. and/or its relevant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affiliate and may contain confidential and privileged material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sole use of the intended recipient (s). Any review, 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distribution or disclosure by others is strictly prohibited.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you are not the intended recipient (or authorized to receive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recipient), please contact the sender or reply to Enron Corp.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at enron.messaging.administration@enron.com and delete all copies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message. This e-mail (and any attachments hereto)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intended to be an offer (or an acceptance) and do not create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evidence a binding and enforceable contract between Enron Corp.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(or any of its affiliates) and the intended recipient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party, and may not be relied on by anyone as the basis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contract by estoppel or otherwise.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******************************************************************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