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media/image13.png" ContentType="image/png"/>
  <Override PartName="/word/media/image4.png" ContentType="image/png"/>
  <Override PartName="/word/media/image9.png" ContentType="image/png"/>
  <Override PartName="/word/media/image3.wmf" ContentType="image/x-wmf"/>
  <Override PartName="/word/media/image14.png" ContentType="image/png"/>
  <Override PartName="/word/media/image5.png" ContentType="image/png"/>
  <Override PartName="/word/media/image15.png" ContentType="image/png"/>
  <Override PartName="/word/media/image6.png" ContentType="image/png"/>
  <Override PartName="/word/media/image10.png" ContentType="image/png"/>
  <Override PartName="/word/media/image1.png" ContentType="image/png"/>
  <Override PartName="/word/media/image16.png" ContentType="image/png"/>
  <Override PartName="/word/media/image7.png" ContentType="image/png"/>
  <Override PartName="/word/media/image11.png" ContentType="image/png"/>
  <Override PartName="/word/media/image2.png" ContentType="image/png"/>
  <Override PartName="/word/media/image8.png" ContentType="image/png"/>
  <Override PartName="/word/media/image1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hadow/>
          <w:color w:val="000000"/>
          <w:sz w:val="64"/>
          <w:lang w:eastAsia="en-US"/>
        </w:rPr>
      </w:pPr>
      <w:r>
        <w:rPr>
          <w:b/>
          <w:shadow/>
          <w:color w:val="000000"/>
          <w:sz w:val="64"/>
          <w:lang w:eastAsia="en-US"/>
        </w:rPr>
      </w:r>
    </w:p>
    <w:p>
      <w:pPr>
        <w:pStyle w:val="Normal"/>
        <w:jc w:val="center"/>
        <w:rPr/>
      </w:pPr>
      <w:r>
        <w:rPr>
          <w:b/>
          <w:shadow/>
          <w:color w:val="000000"/>
          <w:sz w:val="64"/>
          <w:lang w:eastAsia="en-US"/>
        </w:rPr>
        <w:t xml:space="preserve">Press Clippings  </w:t>
        <w:br/>
      </w:r>
      <w:r>
        <w:rPr>
          <w:b/>
          <w:shadow/>
          <w:color w:val="000000"/>
          <w:sz w:val="28"/>
          <w:lang w:eastAsia="en-US"/>
        </w:rPr>
        <w:br/>
      </w:r>
      <w:r>
        <w:rPr>
          <w:b/>
          <w:shadow/>
          <w:color w:val="000000"/>
          <w:sz w:val="40"/>
          <w:lang w:eastAsia="en-US"/>
        </w:rPr>
        <w:t>from</w:t>
        <w:br/>
      </w:r>
      <w:r>
        <w:rPr>
          <w:b/>
          <w:shadow/>
          <w:color w:val="000000"/>
          <w:sz w:val="28"/>
          <w:lang w:eastAsia="en-US"/>
        </w:rPr>
        <w:br/>
        <w:t xml:space="preserve">  </w:t>
      </w:r>
      <w:r>
        <w:rPr>
          <w:b/>
          <w:shadow/>
          <w:color w:val="000080"/>
          <w:sz w:val="88"/>
          <w:lang w:eastAsia="en-US"/>
        </w:rPr>
        <w:t>EBS - Blockbuster</w:t>
        <w:br/>
      </w:r>
      <w:r>
        <w:rPr>
          <w:b/>
          <w:shadow/>
          <w:color w:val="000000"/>
          <w:sz w:val="24"/>
          <w:lang w:eastAsia="en-US"/>
        </w:rPr>
        <w:br/>
      </w:r>
      <w:r>
        <w:rPr>
          <w:b/>
          <w:shadow/>
          <w:color w:val="000000"/>
          <w:sz w:val="64"/>
          <w:lang w:eastAsia="en-US"/>
        </w:rPr>
        <w:t>Announcement</w:t>
        <w:br/>
      </w:r>
      <w:r>
        <w:rPr>
          <w:b/>
          <w:shadow/>
          <w:color w:val="000000"/>
          <w:sz w:val="36"/>
          <w:lang w:eastAsia="en-US"/>
        </w:rPr>
        <w:br/>
      </w:r>
    </w:p>
    <w:p>
      <w:pPr>
        <w:pStyle w:val="Normal"/>
        <w:tabs>
          <w:tab w:val="clear" w:pos="720"/>
          <w:tab w:val="left" w:pos="1080" w:leader="none"/>
          <w:tab w:val="left" w:pos="1440" w:leader="none"/>
          <w:tab w:val="left" w:pos="7200" w:leader="none"/>
        </w:tabs>
        <w:jc w:val="center"/>
        <w:rPr/>
      </w:pPr>
      <w:r>
        <w:rPr>
          <w:rFonts w:eastAsia="Tahoma"/>
          <w:b/>
          <w:shadow/>
          <w:color w:val="000000"/>
          <w:sz w:val="40"/>
          <w:lang w:eastAsia="en-US"/>
        </w:rPr>
        <w:t xml:space="preserve"> </w:t>
      </w:r>
      <w:r>
        <w:rPr>
          <w:b/>
          <w:shadow/>
          <w:color w:val="000000"/>
          <w:sz w:val="40"/>
          <w:lang w:eastAsia="en-US"/>
        </w:rPr>
        <w:t>July 19, 2000</w:t>
      </w:r>
      <w:r>
        <w:rPr>
          <w:b/>
          <w:emboss/>
          <w:color w:val="000000"/>
          <w:sz w:val="40"/>
          <w:lang w:eastAsia="en-US"/>
        </w:rPr>
        <w:br/>
      </w:r>
    </w:p>
    <w:p>
      <w:pPr>
        <w:pStyle w:val="Normal"/>
        <w:jc w:val="both"/>
        <w:rPr/>
      </w:pPr>
      <w:r>
        <w:rPr/>
      </w:r>
    </w:p>
    <w:p>
      <w:pPr>
        <w:pStyle w:val="Normal"/>
        <w:jc w:val="both"/>
        <w:rPr/>
      </w:pPr>
      <w:r>
        <w:rPr/>
      </w:r>
    </w:p>
    <w:p>
      <w:pPr>
        <w:pStyle w:val="Normal"/>
        <w:jc w:val="both"/>
        <w:rPr/>
      </w:pPr>
      <w:r>
        <w:rPr/>
        <w:object w:dxaOrig="3000" w:dyaOrig="199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7.6pt;margin-top:0.4pt;width:150pt;height:99.75pt;mso-wrap-distance-left:9.05pt;mso-wrap-distance-right:9.05pt;mso-position-horizontal-relative:text;mso-position-vertical-relative:text" filled="f" o:ole="">
            <v:imagedata r:id="rId3" o:title=""/>
            <w10:wrap type="topAndBottom"/>
          </v:shape>
          <o:OLEObject Type="Embed" ProgID="" ShapeID="ole_rId2" DrawAspect="Content" ObjectID="_979834958" r:id="rId2"/>
        </w:object>
      </w:r>
    </w:p>
    <w:p>
      <w:pPr>
        <w:pStyle w:val="Normal"/>
        <w:jc w:val="both"/>
        <w:rPr/>
      </w:pPr>
      <w:r>
        <w:rPr/>
      </w:r>
    </w:p>
    <w:p>
      <w:pPr>
        <w:pStyle w:val="Normal"/>
        <w:jc w:val="both"/>
        <w:rPr>
          <w:lang w:val="en-CA"/>
        </w:rPr>
      </w:pPr>
      <w:r>
        <w:rPr>
          <w:lang w:val="en-CA"/>
        </w:rPr>
        <w:drawing>
          <wp:anchor behindDoc="0" distT="0" distB="0" distL="114935" distR="114935" simplePos="0" locked="0" layoutInCell="1" allowOverlap="1" relativeHeight="2">
            <wp:simplePos x="0" y="0"/>
            <wp:positionH relativeFrom="column">
              <wp:posOffset>959485</wp:posOffset>
            </wp:positionH>
            <wp:positionV relativeFrom="paragraph">
              <wp:posOffset>26035</wp:posOffset>
            </wp:positionV>
            <wp:extent cx="1830070" cy="778510"/>
            <wp:effectExtent l="0" t="0" r="0" b="0"/>
            <wp:wrapNone/>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4"/>
                    <a:stretch>
                      <a:fillRect/>
                    </a:stretch>
                  </pic:blipFill>
                  <pic:spPr bwMode="auto">
                    <a:xfrm>
                      <a:off x="0" y="0"/>
                      <a:ext cx="1830070" cy="778510"/>
                    </a:xfrm>
                    <a:prstGeom prst="rect">
                      <a:avLst/>
                    </a:prstGeom>
                    <a:noFill/>
                    <a:ln>
                      <a:solidFill>
                        <a:srgbClr val="000000"/>
                      </a:solidFill>
                    </a:ln>
                  </pic:spPr>
                </pic:pic>
              </a:graphicData>
            </a:graphic>
          </wp:anchor>
        </w:drawing>
        <w:drawing>
          <wp:anchor behindDoc="0" distT="0" distB="0" distL="114935" distR="114935" simplePos="0" locked="0" layoutInCell="1" allowOverlap="1" relativeHeight="3">
            <wp:simplePos x="0" y="0"/>
            <wp:positionH relativeFrom="column">
              <wp:posOffset>2870835</wp:posOffset>
            </wp:positionH>
            <wp:positionV relativeFrom="paragraph">
              <wp:posOffset>17145</wp:posOffset>
            </wp:positionV>
            <wp:extent cx="1847850" cy="796290"/>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5"/>
                    <a:stretch>
                      <a:fillRect/>
                    </a:stretch>
                  </pic:blipFill>
                  <pic:spPr bwMode="auto">
                    <a:xfrm>
                      <a:off x="0" y="0"/>
                      <a:ext cx="1847850" cy="796290"/>
                    </a:xfrm>
                    <a:prstGeom prst="rect">
                      <a:avLst/>
                    </a:prstGeom>
                    <a:noFill/>
                    <a:ln w="9525">
                      <a:solidFill>
                        <a:srgbClr val="000000"/>
                      </a:solidFill>
                    </a:ln>
                  </pic:spPr>
                </pic:pic>
              </a:graphicData>
            </a:graphic>
          </wp:anchor>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rPr>
          <w:lang w:val="en-CA"/>
        </w:rPr>
      </w:pPr>
      <w:r>
        <w:rPr>
          <w:lang w:val="en-CA"/>
        </w:rPr>
        <w:drawing>
          <wp:anchor behindDoc="0" distT="0" distB="0" distL="114935" distR="114935" simplePos="0" locked="0" layoutInCell="1" allowOverlap="1" relativeHeight="4">
            <wp:simplePos x="0" y="0"/>
            <wp:positionH relativeFrom="column">
              <wp:posOffset>228600</wp:posOffset>
            </wp:positionH>
            <wp:positionV relativeFrom="paragraph">
              <wp:posOffset>-290195</wp:posOffset>
            </wp:positionV>
            <wp:extent cx="5029200" cy="1097280"/>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6"/>
                    <a:srcRect l="-8" t="-36" r="-8" b="-36"/>
                    <a:stretch>
                      <a:fillRect/>
                    </a:stretch>
                  </pic:blipFill>
                  <pic:spPr bwMode="auto">
                    <a:xfrm>
                      <a:off x="0" y="0"/>
                      <a:ext cx="5029200" cy="109728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jc w:val="center"/>
        <w:rPr/>
      </w:pPr>
      <w:r>
        <w:rPr/>
        <w:t>Blockbuster, Enron in Entertainment VOD Deal</w:t>
      </w:r>
    </w:p>
    <w:p>
      <w:pPr>
        <w:pStyle w:val="Normal"/>
        <w:jc w:val="both"/>
        <w:rPr>
          <w:sz w:val="16"/>
        </w:rPr>
      </w:pPr>
      <w:r>
        <w:rPr>
          <w:sz w:val="16"/>
        </w:rPr>
      </w:r>
    </w:p>
    <w:p>
      <w:pPr>
        <w:pStyle w:val="Normal"/>
        <w:jc w:val="both"/>
        <w:rPr>
          <w:sz w:val="24"/>
        </w:rPr>
      </w:pPr>
      <w:r>
        <w:rPr>
          <w:sz w:val="24"/>
        </w:rPr>
        <w:t xml:space="preserve">Blockbuster Video aggressively ramped up its VOD efforts July 19, announcing a 20- year agreement with energy and communications company Enron to provide an "entertainment- on- demand" service to almost 90% of online homes. </w:t>
      </w:r>
    </w:p>
    <w:p>
      <w:pPr>
        <w:pStyle w:val="Normal"/>
        <w:jc w:val="both"/>
        <w:rPr>
          <w:sz w:val="24"/>
        </w:rPr>
      </w:pPr>
      <w:r>
        <w:rPr>
          <w:sz w:val="24"/>
        </w:rPr>
      </w:r>
    </w:p>
    <w:p>
      <w:pPr>
        <w:pStyle w:val="BodyText"/>
        <w:rPr>
          <w:sz w:val="24"/>
        </w:rPr>
      </w:pPr>
      <w:r>
        <w:rPr>
          <w:sz w:val="24"/>
        </w:rPr>
        <w:t xml:space="preserve">Enron and Blockbuster have entered into agreements with SBC, Verizon, Qwest, Covad, Telus (Canadian telco) and ReFlex (a broadband provider to condso &amp; apartments), which have last- mile broadband connectivity to over 80% of the residential DSL market. </w:t>
      </w:r>
    </w:p>
    <w:p>
      <w:pPr>
        <w:pStyle w:val="BodyText"/>
        <w:rPr>
          <w:sz w:val="24"/>
        </w:rPr>
      </w:pPr>
      <w:r>
        <w:rPr>
          <w:sz w:val="24"/>
        </w:rPr>
      </w:r>
    </w:p>
    <w:p>
      <w:pPr>
        <w:pStyle w:val="BodyText2"/>
        <w:rPr>
          <w:sz w:val="24"/>
        </w:rPr>
      </w:pPr>
      <w:r>
        <w:rPr>
          <w:sz w:val="24"/>
        </w:rPr>
        <w:t>In an interview July 19, management said the companies plan to have the service available in a number of cities by year- end, focusing on major markets where they can pinpoint potential heavy users by tapping the Blockbuster retail customer database. They plan a much broader launch in 2001.</w:t>
      </w:r>
    </w:p>
    <w:p>
      <w:pPr>
        <w:pStyle w:val="Normal"/>
        <w:jc w:val="both"/>
        <w:rPr>
          <w:rFonts w:eastAsia="Tahoma"/>
          <w:sz w:val="24"/>
        </w:rPr>
      </w:pPr>
      <w:r>
        <w:rPr>
          <w:rFonts w:eastAsia="Tahoma"/>
          <w:sz w:val="24"/>
        </w:rPr>
        <w:t xml:space="preserve"> </w:t>
      </w:r>
    </w:p>
    <w:p>
      <w:pPr>
        <w:pStyle w:val="Normal"/>
        <w:jc w:val="both"/>
        <w:rPr>
          <w:sz w:val="24"/>
        </w:rPr>
      </w:pPr>
      <w:r>
        <w:rPr>
          <w:sz w:val="24"/>
        </w:rPr>
        <w:t xml:space="preserve">The service will provice VHS-quality service and VCR-like control and will eventually include games and internet service. The service will be accessed via the TV or PC. Blockbuster is working on signing streaming video agreements with the major studios which will then be encoded and delivered over the Enron Intelligent Network, with partners providing delivery into the home. </w:t>
      </w:r>
    </w:p>
    <w:p>
      <w:pPr>
        <w:pStyle w:val="Normal"/>
        <w:jc w:val="both"/>
        <w:rPr>
          <w:sz w:val="24"/>
        </w:rPr>
      </w:pPr>
      <w:r>
        <w:rPr>
          <w:sz w:val="24"/>
        </w:rPr>
      </w:r>
    </w:p>
    <w:p>
      <w:pPr>
        <w:pStyle w:val="Normal"/>
        <w:jc w:val="both"/>
        <w:rPr>
          <w:sz w:val="24"/>
        </w:rPr>
      </w:pPr>
      <w:r>
        <w:rPr>
          <w:sz w:val="24"/>
        </w:rPr>
        <w:t xml:space="preserve">It’s not Blockbuster’s first foray into VOD: The company has similar arrangements with TiVo and DIRECTV to deliver movies and promote these services in its stores. </w:t>
      </w:r>
    </w:p>
    <w:p>
      <w:pPr>
        <w:pStyle w:val="Normal"/>
        <w:jc w:val="both"/>
        <w:rPr>
          <w:sz w:val="24"/>
        </w:rPr>
      </w:pPr>
      <w:r>
        <w:rPr>
          <w:sz w:val="24"/>
        </w:rPr>
      </w:r>
    </w:p>
    <w:p>
      <w:pPr>
        <w:pStyle w:val="Normal"/>
        <w:jc w:val="both"/>
        <w:rPr>
          <w:sz w:val="24"/>
        </w:rPr>
      </w:pPr>
      <w:r>
        <w:rPr>
          <w:sz w:val="24"/>
        </w:rPr>
        <w:t xml:space="preserve">Its parent company, Viacom, owns a vast array of programming assets including Paramount Pictures, Spelling Entertainment and CBS, which owns interests in a variety of TV show. </w:t>
      </w:r>
    </w:p>
    <w:p>
      <w:pPr>
        <w:pStyle w:val="Normal"/>
        <w:jc w:val="both"/>
        <w:rPr>
          <w:sz w:val="24"/>
        </w:rPr>
      </w:pPr>
      <w:r>
        <w:rPr>
          <w:sz w:val="24"/>
        </w:rPr>
      </w:r>
    </w:p>
    <w:p>
      <w:pPr>
        <w:pStyle w:val="Normal"/>
        <w:jc w:val="both"/>
        <w:rPr>
          <w:sz w:val="24"/>
        </w:rPr>
      </w:pPr>
      <w:r>
        <w:rPr>
          <w:sz w:val="24"/>
        </w:rPr>
        <w:t>It's anticipated that Viacom will use this platform as a way to highlight its vast array of entertainment properties, while the telcos will use it as a way to drive DSL penetration.</w:t>
      </w:r>
      <w:r>
        <w:br w:type="page"/>
      </w:r>
    </w:p>
    <w:p>
      <w:pPr>
        <w:pStyle w:val="Normal"/>
        <w:rPr>
          <w:sz w:val="24"/>
        </w:rPr>
      </w:pPr>
      <w:r>
        <w:rPr>
          <w:sz w:val="24"/>
        </w:rPr>
      </w:r>
    </w:p>
    <w:p>
      <w:pPr>
        <w:pStyle w:val="Normal"/>
        <w:rPr>
          <w:sz w:val="24"/>
        </w:rPr>
      </w:pPr>
      <w:r>
        <w:rPr>
          <w:sz w:val="24"/>
        </w:rPr>
        <w:drawing>
          <wp:anchor behindDoc="0" distT="0" distB="0" distL="114935" distR="114935" simplePos="0" locked="0" layoutInCell="0" allowOverlap="1" relativeHeight="5">
            <wp:simplePos x="0" y="0"/>
            <wp:positionH relativeFrom="column">
              <wp:posOffset>1417320</wp:posOffset>
            </wp:positionH>
            <wp:positionV relativeFrom="paragraph">
              <wp:posOffset>-321310</wp:posOffset>
            </wp:positionV>
            <wp:extent cx="2587625" cy="862330"/>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7"/>
                    <a:srcRect l="-29" t="-88" r="-29" b="-88"/>
                    <a:stretch>
                      <a:fillRect/>
                    </a:stretch>
                  </pic:blipFill>
                  <pic:spPr bwMode="auto">
                    <a:xfrm>
                      <a:off x="0" y="0"/>
                      <a:ext cx="2587625" cy="862330"/>
                    </a:xfrm>
                    <a:prstGeom prst="rect">
                      <a:avLst/>
                    </a:prstGeom>
                    <a:noFill/>
                  </pic:spPr>
                </pic:pic>
              </a:graphicData>
            </a:graphic>
          </wp:anchor>
        </w:drawing>
      </w:r>
    </w:p>
    <w:p>
      <w:pPr>
        <w:pStyle w:val="Heading2"/>
        <w:ind w:hanging="0" w:start="0"/>
        <w:rPr/>
      </w:pPr>
      <w:r>
        <w:rPr/>
        <w:t>Blockbuster, Enron in VOD Deal</w:t>
      </w:r>
    </w:p>
    <w:p>
      <w:pPr>
        <w:pStyle w:val="Normal"/>
        <w:jc w:val="both"/>
        <w:rPr>
          <w:sz w:val="24"/>
        </w:rPr>
      </w:pPr>
      <w:r>
        <w:rPr>
          <w:sz w:val="24"/>
        </w:rPr>
      </w:r>
    </w:p>
    <w:p>
      <w:pPr>
        <w:pStyle w:val="Normal"/>
        <w:jc w:val="both"/>
        <w:rPr>
          <w:sz w:val="22"/>
        </w:rPr>
      </w:pPr>
      <w:r>
        <w:rPr>
          <w:sz w:val="22"/>
        </w:rPr>
        <w:t>Viacom's Blockbuster video retail unit and Enron Broadband Services have agreed to a long-term pact to distribute movies-on-demand from Blockbuster's gigantic library, the companies said Wednesday.</w:t>
      </w:r>
    </w:p>
    <w:p>
      <w:pPr>
        <w:pStyle w:val="Normal"/>
        <w:jc w:val="both"/>
        <w:rPr>
          <w:sz w:val="16"/>
        </w:rPr>
      </w:pPr>
      <w:r>
        <w:rPr>
          <w:rFonts w:eastAsia="Tahoma"/>
          <w:sz w:val="22"/>
        </w:rPr>
        <w:t xml:space="preserve"> </w:t>
      </w:r>
    </w:p>
    <w:p>
      <w:pPr>
        <w:pStyle w:val="Normal"/>
        <w:jc w:val="both"/>
        <w:rPr>
          <w:sz w:val="22"/>
        </w:rPr>
      </w:pPr>
      <w:r>
        <w:rPr>
          <w:sz w:val="22"/>
        </w:rPr>
        <w:t>Financial terms were not disclosed.</w:t>
      </w:r>
    </w:p>
    <w:p>
      <w:pPr>
        <w:pStyle w:val="Normal"/>
        <w:jc w:val="both"/>
        <w:rPr>
          <w:sz w:val="16"/>
        </w:rPr>
      </w:pPr>
      <w:r>
        <w:rPr>
          <w:sz w:val="16"/>
        </w:rPr>
      </w:r>
    </w:p>
    <w:p>
      <w:pPr>
        <w:pStyle w:val="Normal"/>
        <w:jc w:val="both"/>
        <w:rPr>
          <w:sz w:val="22"/>
        </w:rPr>
      </w:pPr>
      <w:r>
        <w:rPr>
          <w:sz w:val="22"/>
        </w:rPr>
        <w:t>Under a 20-year deal, Enron and Blockbuster will launch the service in several U.S. cities by the end of this year. Next year, Blockbuster plans to add other domestic and international markets to that list.</w:t>
      </w:r>
    </w:p>
    <w:p>
      <w:pPr>
        <w:pStyle w:val="Normal"/>
        <w:jc w:val="both"/>
        <w:rPr>
          <w:sz w:val="16"/>
        </w:rPr>
      </w:pPr>
      <w:r>
        <w:rPr>
          <w:sz w:val="16"/>
        </w:rPr>
      </w:r>
    </w:p>
    <w:p>
      <w:pPr>
        <w:pStyle w:val="Normal"/>
        <w:jc w:val="both"/>
        <w:rPr>
          <w:sz w:val="22"/>
        </w:rPr>
      </w:pPr>
      <w:r>
        <w:rPr>
          <w:sz w:val="22"/>
        </w:rPr>
        <w:t>Consumers will be able to choose movies through an on-screen display, and gives them VCR-like control (pause, rewind, stop) of those selections. The video-on-demand service will be streamed into viewers' homes via high-speed digital subscriber lines (DSLs). Listen to an interview with the CEOs of Blockbuster and Enron.</w:t>
      </w:r>
    </w:p>
    <w:p>
      <w:pPr>
        <w:pStyle w:val="Normal"/>
        <w:jc w:val="both"/>
        <w:rPr>
          <w:sz w:val="16"/>
        </w:rPr>
      </w:pPr>
      <w:r>
        <w:rPr>
          <w:sz w:val="16"/>
        </w:rPr>
      </w:r>
    </w:p>
    <w:p>
      <w:pPr>
        <w:pStyle w:val="Normal"/>
        <w:jc w:val="both"/>
        <w:rPr>
          <w:sz w:val="22"/>
        </w:rPr>
      </w:pPr>
      <w:r>
        <w:rPr>
          <w:sz w:val="22"/>
        </w:rPr>
        <w:t xml:space="preserve">Shares of Blockbuster rose 1/16 to 10 1/16, while Enron Corp. added 7/8 to 73 3/8. </w:t>
      </w:r>
    </w:p>
    <w:p>
      <w:pPr>
        <w:pStyle w:val="Normal"/>
        <w:jc w:val="both"/>
        <w:rPr>
          <w:sz w:val="16"/>
        </w:rPr>
      </w:pPr>
      <w:r>
        <w:rPr>
          <w:sz w:val="16"/>
        </w:rPr>
      </w:r>
    </w:p>
    <w:p>
      <w:pPr>
        <w:pStyle w:val="Normal"/>
        <w:jc w:val="both"/>
        <w:rPr>
          <w:sz w:val="22"/>
        </w:rPr>
      </w:pPr>
      <w:r>
        <w:rPr>
          <w:sz w:val="22"/>
        </w:rPr>
        <w:t>Viacom stock rose 11/16 to 67 3/16. (Through its CBS unit, Viacom owns a significant stake in MarketWatch.com, the publisher of this report.)</w:t>
      </w:r>
    </w:p>
    <w:p>
      <w:pPr>
        <w:pStyle w:val="Normal"/>
        <w:jc w:val="both"/>
        <w:rPr>
          <w:sz w:val="16"/>
        </w:rPr>
      </w:pPr>
      <w:r>
        <w:rPr>
          <w:sz w:val="16"/>
        </w:rPr>
      </w:r>
    </w:p>
    <w:p>
      <w:pPr>
        <w:pStyle w:val="Normal"/>
        <w:jc w:val="both"/>
        <w:rPr>
          <w:sz w:val="22"/>
        </w:rPr>
      </w:pPr>
      <w:r>
        <w:rPr>
          <w:sz w:val="22"/>
        </w:rPr>
        <w:t>Blockbuster will provide content for the service and market to its customers. The retailer will also sell DSL through its nationwide network of stores.</w:t>
      </w:r>
    </w:p>
    <w:p>
      <w:pPr>
        <w:pStyle w:val="Normal"/>
        <w:jc w:val="both"/>
        <w:rPr>
          <w:sz w:val="16"/>
        </w:rPr>
      </w:pPr>
      <w:r>
        <w:rPr>
          <w:sz w:val="16"/>
        </w:rPr>
      </w:r>
    </w:p>
    <w:p>
      <w:pPr>
        <w:pStyle w:val="Normal"/>
        <w:jc w:val="both"/>
        <w:rPr>
          <w:sz w:val="22"/>
        </w:rPr>
      </w:pPr>
      <w:r>
        <w:rPr>
          <w:sz w:val="22"/>
        </w:rPr>
        <w:t xml:space="preserve">Enron will handle the encoding and streaming of the service over its broadband network infrastructure, the Enron Intelligent Network. Enron will also store the entertainment content and provide customer service. </w:t>
      </w:r>
    </w:p>
    <w:p>
      <w:pPr>
        <w:pStyle w:val="Normal"/>
        <w:jc w:val="both"/>
        <w:rPr>
          <w:sz w:val="16"/>
        </w:rPr>
      </w:pPr>
      <w:r>
        <w:rPr>
          <w:sz w:val="16"/>
        </w:rPr>
      </w:r>
    </w:p>
    <w:p>
      <w:pPr>
        <w:pStyle w:val="Normal"/>
        <w:jc w:val="both"/>
        <w:rPr>
          <w:sz w:val="22"/>
        </w:rPr>
      </w:pPr>
      <w:r>
        <w:rPr>
          <w:sz w:val="22"/>
        </w:rPr>
        <w:t>The service will be expanded to other entertainment categories, including games and Internet services, which can be accessed either through the television or PC.</w:t>
      </w:r>
    </w:p>
    <w:p>
      <w:pPr>
        <w:pStyle w:val="Normal"/>
        <w:jc w:val="both"/>
        <w:rPr>
          <w:sz w:val="16"/>
        </w:rPr>
      </w:pPr>
      <w:r>
        <w:rPr>
          <w:sz w:val="16"/>
        </w:rPr>
      </w:r>
    </w:p>
    <w:p>
      <w:pPr>
        <w:pStyle w:val="Normal"/>
        <w:jc w:val="both"/>
        <w:rPr>
          <w:sz w:val="22"/>
        </w:rPr>
      </w:pPr>
      <w:r>
        <w:rPr>
          <w:sz w:val="22"/>
        </w:rPr>
        <w:t>"These agreements," said John Antiocco, chairman and chief executive of Blockbuster, in a statement, "give first-mover advantage to the involved companies that should enable each of us to capture a significant share of what industry experts project will be a multi-billion dollar annual business. It's the ultimate 'bricks, clicks and flicks' strategy."</w:t>
      </w:r>
    </w:p>
    <w:p>
      <w:pPr>
        <w:pStyle w:val="Normal"/>
        <w:jc w:val="both"/>
        <w:rPr>
          <w:sz w:val="16"/>
        </w:rPr>
      </w:pPr>
      <w:r>
        <w:rPr>
          <w:sz w:val="16"/>
        </w:rPr>
      </w:r>
    </w:p>
    <w:p>
      <w:pPr>
        <w:pStyle w:val="Normal"/>
        <w:jc w:val="both"/>
        <w:rPr>
          <w:sz w:val="22"/>
        </w:rPr>
      </w:pPr>
      <w:r>
        <w:rPr>
          <w:sz w:val="22"/>
        </w:rPr>
        <w:t>Verizon, SBC Communications, Covad Communications, Qwest, Telus and ReFlex combined to design the architecture for the distribution of the service.</w:t>
      </w:r>
    </w:p>
    <w:p>
      <w:pPr>
        <w:pStyle w:val="Normal"/>
        <w:jc w:val="both"/>
        <w:rPr>
          <w:sz w:val="16"/>
        </w:rPr>
      </w:pPr>
      <w:r>
        <w:rPr>
          <w:sz w:val="16"/>
        </w:rPr>
      </w:r>
    </w:p>
    <w:p>
      <w:pPr>
        <w:pStyle w:val="Normal"/>
        <w:jc w:val="both"/>
        <w:rPr>
          <w:sz w:val="22"/>
        </w:rPr>
      </w:pPr>
      <w:r>
        <w:rPr>
          <w:sz w:val="22"/>
        </w:rPr>
        <w:t>"With Blockbuster's extensive customer base and content, and Enron's network delivery application and the capabilities of the distribution providers, we have put together the 'killer app' for the entertainment industry," said Kenneth Lay, chairman and CEO of Enron.</w:t>
      </w:r>
    </w:p>
    <w:p>
      <w:pPr>
        <w:pStyle w:val="Normal"/>
        <w:jc w:val="both"/>
        <w:rPr>
          <w:sz w:val="18"/>
        </w:rPr>
      </w:pPr>
      <w:r>
        <w:rPr>
          <w:sz w:val="18"/>
        </w:rPr>
      </w:r>
    </w:p>
    <w:p>
      <w:pPr>
        <w:pStyle w:val="Normal"/>
        <w:jc w:val="both"/>
        <w:rPr>
          <w:sz w:val="22"/>
        </w:rPr>
      </w:pPr>
      <w:hyperlink r:id="rId8">
        <w:r>
          <w:rPr>
            <w:rStyle w:val="Hyperlink"/>
            <w:sz w:val="18"/>
          </w:rPr>
          <w:t>http://cbs.marketwatch.com/archive/20000719/news/current/bbi_ene.htx?source=blq/yhoo&amp;dist=yhoo</w:t>
        </w:r>
      </w:hyperlink>
      <w:r>
        <w:br w:type="page"/>
      </w:r>
    </w:p>
    <w:p>
      <w:pPr>
        <w:pStyle w:val="Normal"/>
        <w:jc w:val="center"/>
        <w:rPr>
          <w:sz w:val="22"/>
        </w:rPr>
      </w:pPr>
      <w:r>
        <w:rPr>
          <w:sz w:val="22"/>
        </w:rPr>
        <w:object w:dxaOrig="2340" w:dyaOrig="524">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position:absolute;margin-left:147.6pt;margin-top:-18pt;width:151.2pt;height:33.9pt;mso-wrap-distance-left:9.05pt;mso-wrap-distance-right:9.05pt;mso-position-horizontal-relative:text;mso-position-vertical-relative:text" filled="f" o:ole="">
            <v:imagedata r:id="rId10" o:title=""/>
            <w10:wrap type="topAndBottom"/>
          </v:shape>
          <o:OLEObject Type="Embed" ProgID="" ShapeID="ole_rId9" DrawAspect="Content" ObjectID="_2088656867" r:id="rId9"/>
        </w:object>
      </w:r>
    </w:p>
    <w:p>
      <w:pPr>
        <w:pStyle w:val="Normal"/>
        <w:jc w:val="center"/>
        <w:rPr>
          <w:b/>
          <w:shadow/>
          <w:sz w:val="22"/>
          <w:u w:val="single"/>
        </w:rPr>
      </w:pPr>
      <w:r>
        <w:rPr>
          <w:b/>
          <w:shadow/>
          <w:sz w:val="22"/>
          <w:u w:val="single"/>
        </w:rPr>
        <w:t>RESEARCH ALERT</w:t>
      </w:r>
    </w:p>
    <w:p>
      <w:pPr>
        <w:pStyle w:val="Normal"/>
        <w:jc w:val="center"/>
        <w:rPr>
          <w:b/>
          <w:shadow/>
          <w:sz w:val="22"/>
          <w:u w:val="single"/>
        </w:rPr>
      </w:pPr>
      <w:r>
        <w:rPr>
          <w:b/>
          <w:shadow/>
          <w:sz w:val="22"/>
          <w:u w:val="single"/>
        </w:rPr>
      </w:r>
    </w:p>
    <w:p>
      <w:pPr>
        <w:pStyle w:val="Heading3"/>
        <w:ind w:hanging="0" w:start="0"/>
        <w:rPr>
          <w:shadow/>
          <w:sz w:val="28"/>
          <w:u w:val="single"/>
        </w:rPr>
      </w:pPr>
      <w:r>
        <w:rPr>
          <w:shadow/>
          <w:sz w:val="28"/>
          <w:u w:val="single"/>
        </w:rPr>
        <w:t>Enron Raised on Blockbuster Deal</w:t>
      </w:r>
    </w:p>
    <w:p>
      <w:pPr>
        <w:pStyle w:val="Normal"/>
        <w:rPr>
          <w:shadow/>
          <w:sz w:val="28"/>
          <w:u w:val="single"/>
        </w:rPr>
      </w:pPr>
      <w:r>
        <w:rPr>
          <w:shadow/>
          <w:sz w:val="28"/>
          <w:u w:val="single"/>
        </w:rPr>
      </w:r>
    </w:p>
    <w:p>
      <w:pPr>
        <w:pStyle w:val="Normal"/>
        <w:jc w:val="both"/>
        <w:rPr/>
      </w:pPr>
      <w:r>
        <w:rPr>
          <w:sz w:val="24"/>
        </w:rPr>
        <w:t xml:space="preserve">NEW YORK, July 19 (Reuters) - PaineWebber said Wednesday analyst Ronald Barone raised the rating on Enron Corp. to buy from attractive, reflecting his our belief that its </w:t>
      </w:r>
      <w:r>
        <w:rPr>
          <w:b/>
          <w:i/>
          <w:sz w:val="24"/>
          <w:u w:val="single"/>
        </w:rPr>
        <w:t>exclusive agreement with Blockbuster</w:t>
      </w:r>
      <w:r>
        <w:rPr>
          <w:sz w:val="24"/>
        </w:rPr>
        <w:t xml:space="preserve"> will draw further attention to its Broadband Services business and bandwidth delivery capabilities. </w:t>
      </w:r>
    </w:p>
    <w:p>
      <w:pPr>
        <w:pStyle w:val="Normal"/>
        <w:jc w:val="both"/>
        <w:rPr>
          <w:sz w:val="24"/>
        </w:rPr>
      </w:pPr>
      <w:r>
        <w:rPr>
          <w:sz w:val="24"/>
        </w:rPr>
      </w:r>
    </w:p>
    <w:p>
      <w:pPr>
        <w:pStyle w:val="Normal"/>
        <w:jc w:val="both"/>
        <w:rPr>
          <w:sz w:val="24"/>
        </w:rPr>
      </w:pPr>
      <w:r>
        <w:rPr>
          <w:sz w:val="24"/>
        </w:rPr>
        <w:t xml:space="preserve">-- Late Tuesday Enron and Blockbuster, a publicly traded subsidiary of Viacom Inc. , said the Enron Intelligent Network has a 20-year, exclusive agreement to deliver a Blockbuster entertainment service, initially featuring movies on-demand. Initial distribution providers SBC Communications , Verizon , Telus and ReFlex will offer a secure infrastructure for the on-demand service that will deliver entertainment to consumers' televisions through high-speed digital subscriber lines. </w:t>
      </w:r>
    </w:p>
    <w:p>
      <w:pPr>
        <w:pStyle w:val="Normal"/>
        <w:jc w:val="both"/>
        <w:rPr>
          <w:sz w:val="24"/>
        </w:rPr>
      </w:pPr>
      <w:r>
        <w:rPr>
          <w:sz w:val="24"/>
        </w:rPr>
      </w:r>
    </w:p>
    <w:p>
      <w:pPr>
        <w:pStyle w:val="Normal"/>
        <w:jc w:val="both"/>
        <w:rPr>
          <w:sz w:val="24"/>
        </w:rPr>
      </w:pPr>
      <w:r>
        <w:rPr>
          <w:sz w:val="24"/>
        </w:rPr>
        <w:t xml:space="preserve">-- As a result, Barone believes his current $92 twelve-month valuation assumption on Enron "has grown highly conservative." </w:t>
      </w:r>
    </w:p>
    <w:p>
      <w:pPr>
        <w:pStyle w:val="Normal"/>
        <w:jc w:val="both"/>
        <w:rPr>
          <w:sz w:val="24"/>
        </w:rPr>
      </w:pPr>
      <w:r>
        <w:rPr>
          <w:sz w:val="24"/>
        </w:rPr>
      </w:r>
    </w:p>
    <w:p>
      <w:pPr>
        <w:pStyle w:val="BodyText2"/>
        <w:rPr/>
      </w:pPr>
      <w:r>
        <w:rPr>
          <w:sz w:val="24"/>
        </w:rPr>
        <w:t>-- Said Enron "is targeting 5,000 - 10,000 customers in multiple markets by year-end 2000 with revenues of at least $100 million by 2005 (and a substantial ramp-up beyond to potentially a billion or more in annual revenues). Though we expect no incremental earnings from this agreement for at least several years, this deal is further evidence of the potential within Enron's Broadband Services division and the ongoing valuation upside this potential presents, beyond that of its leading energy franchise.</w:t>
      </w:r>
      <w:r>
        <w:rPr/>
        <w:t xml:space="preserve"> </w:t>
      </w:r>
    </w:p>
    <w:p>
      <w:pPr>
        <w:pStyle w:val="Normal"/>
        <w:jc w:val="both"/>
        <w:rPr>
          <w:sz w:val="22"/>
        </w:rPr>
      </w:pPr>
      <w:r>
        <w:rPr>
          <w:sz w:val="22"/>
        </w:rPr>
      </w:r>
    </w:p>
    <w:p>
      <w:pPr>
        <w:pStyle w:val="BodyText3"/>
        <w:rPr>
          <w:color w:val="0000FF"/>
          <w:sz w:val="22"/>
        </w:rPr>
      </w:pPr>
      <w:hyperlink r:id="rId11">
        <w:r>
          <w:rPr>
            <w:rStyle w:val="Hyperlink"/>
            <w:sz w:val="22"/>
          </w:rPr>
          <w:t>http://rapids.canoe.ca/cmoney/quoteng/q_engine_story.pl?ticker=ENE.N&amp;==:RESEARCH:ALERT:Enron:raised:on:Blockbuster:deal:&amp;RIC=nN19134936</w:t>
        </w:r>
      </w:hyperlink>
    </w:p>
    <w:p>
      <w:pPr>
        <w:pStyle w:val="BodyText3"/>
        <w:rPr>
          <w:color w:val="0000FF"/>
          <w:sz w:val="22"/>
        </w:rPr>
      </w:pPr>
      <w:r>
        <w:rPr>
          <w:color w:val="0000FF"/>
          <w:sz w:val="22"/>
        </w:rPr>
      </w:r>
    </w:p>
    <w:p>
      <w:pPr>
        <w:pStyle w:val="Normal"/>
        <w:jc w:val="both"/>
        <w:rPr>
          <w:sz w:val="22"/>
        </w:rPr>
      </w:pPr>
      <w:r>
        <w:rPr>
          <w:sz w:val="22"/>
        </w:rPr>
      </w:r>
      <w:r>
        <w:br w:type="page"/>
      </w:r>
    </w:p>
    <w:p>
      <w:pPr>
        <w:pStyle w:val="Normal"/>
        <w:jc w:val="both"/>
        <w:rPr>
          <w:sz w:val="22"/>
        </w:rPr>
      </w:pPr>
      <w:r>
        <w:rPr>
          <w:sz w:val="22"/>
        </w:rPr>
      </w:r>
    </w:p>
    <w:p>
      <w:pPr>
        <w:pStyle w:val="Normal"/>
        <w:jc w:val="center"/>
        <w:rPr>
          <w:b/>
          <w:shadow/>
          <w:sz w:val="24"/>
          <w:u w:val="single"/>
        </w:rPr>
      </w:pPr>
      <w:r>
        <w:object w:dxaOrig="2775" w:dyaOrig="120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position:absolute;margin-left:140.4pt;margin-top:-24.1pt;width:138.75pt;height:60pt;mso-wrap-distance-left:9.05pt;mso-wrap-distance-right:9.05pt;mso-position-horizontal-relative:text;mso-position-vertical-relative:text" filled="f" o:ole="">
            <v:imagedata r:id="rId13" o:title=""/>
            <w10:wrap type="topAndBottom"/>
          </v:shape>
          <o:OLEObject Type="Embed" ProgID="" ShapeID="ole_rId12" DrawAspect="Content" ObjectID="_1765368761" r:id="rId12"/>
        </w:object>
      </w:r>
      <w:r>
        <w:rPr>
          <w:b/>
          <w:shadow/>
          <w:sz w:val="24"/>
          <w:u w:val="single"/>
        </w:rPr>
        <w:t>CNNfn: Market Coverage - Afternoon</w:t>
      </w:r>
    </w:p>
    <w:p>
      <w:pPr>
        <w:pStyle w:val="Normal"/>
        <w:jc w:val="both"/>
        <w:rPr/>
      </w:pPr>
      <w:r>
        <w:rPr/>
      </w:r>
    </w:p>
    <w:p>
      <w:pPr>
        <w:pStyle w:val="Normal"/>
        <w:jc w:val="center"/>
        <w:rPr/>
      </w:pPr>
      <w:r>
        <w:rPr/>
        <w:t>VALERIE MORRIS</w:t>
      </w:r>
    </w:p>
    <w:p>
      <w:pPr>
        <w:pStyle w:val="Normal"/>
        <w:jc w:val="center"/>
        <w:rPr/>
      </w:pPr>
      <w:r>
        <w:rPr/>
        <w:t>CNNfn ANCHOR, MARKET COVERAGE</w:t>
      </w:r>
    </w:p>
    <w:p>
      <w:pPr>
        <w:pStyle w:val="Normal"/>
        <w:jc w:val="center"/>
        <w:rPr/>
      </w:pPr>
      <w:r>
        <w:rPr/>
        <w:t>On The Cutting Edge today</w:t>
      </w:r>
    </w:p>
    <w:p>
      <w:pPr>
        <w:pStyle w:val="Normal"/>
        <w:jc w:val="both"/>
        <w:rPr/>
      </w:pPr>
      <w:r>
        <w:rPr/>
      </w:r>
    </w:p>
    <w:p>
      <w:pPr>
        <w:pStyle w:val="Normal"/>
        <w:jc w:val="both"/>
        <w:rPr/>
      </w:pPr>
      <w:r>
        <w:rPr/>
        <w:t xml:space="preserve">Blockbuster and Enron are two companies teaming up to provide customers, movies on-demand through Enron`s communications network.  Users will be able to choose from a large library of movies through their televisions. They will get VHS-quality video with stop, rewind and pause features. Checking shares of both companies on this news: </w:t>
      </w:r>
    </w:p>
    <w:p>
      <w:pPr>
        <w:pStyle w:val="Normal"/>
        <w:jc w:val="both"/>
        <w:rPr>
          <w:sz w:val="8"/>
        </w:rPr>
      </w:pPr>
      <w:r>
        <w:rPr>
          <w:sz w:val="8"/>
        </w:rPr>
      </w:r>
    </w:p>
    <w:p>
      <w:pPr>
        <w:pStyle w:val="Normal"/>
        <w:jc w:val="both"/>
        <w:rPr>
          <w:sz w:val="8"/>
        </w:rPr>
      </w:pPr>
      <w:r>
        <w:rPr>
          <w:sz w:val="8"/>
        </w:rPr>
      </w:r>
    </w:p>
    <w:p>
      <w:pPr>
        <w:pStyle w:val="Normal"/>
        <w:jc w:val="both"/>
        <w:rPr/>
      </w:pPr>
      <w:r>
        <w:rPr/>
        <w:t>Here to talk more about the alliance is Kenneth Lay, the chairman and CEO of Enron ; and John Antioco, the chairman and president and CEO of Blockbuster. Gentlemen, welcome to the program and thank you for joining me.</w:t>
      </w:r>
    </w:p>
    <w:p>
      <w:pPr>
        <w:pStyle w:val="Normal"/>
        <w:jc w:val="both"/>
        <w:rPr>
          <w:sz w:val="10"/>
        </w:rPr>
      </w:pPr>
      <w:r>
        <w:rPr>
          <w:sz w:val="10"/>
        </w:rPr>
      </w:r>
    </w:p>
    <w:p>
      <w:pPr>
        <w:pStyle w:val="Normal"/>
        <w:jc w:val="both"/>
        <w:rPr>
          <w:sz w:val="10"/>
        </w:rPr>
      </w:pPr>
      <w:r>
        <w:rPr>
          <w:sz w:val="10"/>
        </w:rPr>
      </w:r>
    </w:p>
    <w:p>
      <w:pPr>
        <w:pStyle w:val="Normal"/>
        <w:jc w:val="both"/>
        <w:rPr/>
      </w:pPr>
      <w:r>
        <w:rPr/>
        <w:t>BOTH: Happy to be here.</w:t>
      </w:r>
    </w:p>
    <w:p>
      <w:pPr>
        <w:pStyle w:val="Normal"/>
        <w:jc w:val="both"/>
        <w:rPr>
          <w:sz w:val="10"/>
        </w:rPr>
      </w:pPr>
      <w:r>
        <w:rPr>
          <w:sz w:val="10"/>
        </w:rPr>
      </w:r>
    </w:p>
    <w:p>
      <w:pPr>
        <w:pStyle w:val="Normal"/>
        <w:jc w:val="both"/>
        <w:rPr>
          <w:sz w:val="10"/>
        </w:rPr>
      </w:pPr>
      <w:r>
        <w:rPr>
          <w:sz w:val="10"/>
        </w:rPr>
      </w:r>
    </w:p>
    <w:p>
      <w:pPr>
        <w:pStyle w:val="Normal"/>
        <w:jc w:val="both"/>
        <w:rPr/>
      </w:pPr>
      <w:r>
        <w:rPr/>
        <w:t>MORRIS: I understand that you all feel that these agreements give "first mover" advantage to the involved companies. So - either one of you - start and tell us what this announcement means.</w:t>
      </w:r>
    </w:p>
    <w:p>
      <w:pPr>
        <w:pStyle w:val="Normal"/>
        <w:jc w:val="both"/>
        <w:rPr>
          <w:sz w:val="10"/>
        </w:rPr>
      </w:pPr>
      <w:r>
        <w:rPr>
          <w:sz w:val="10"/>
        </w:rPr>
      </w:r>
    </w:p>
    <w:p>
      <w:pPr>
        <w:pStyle w:val="Normal"/>
        <w:jc w:val="both"/>
        <w:rPr>
          <w:sz w:val="10"/>
        </w:rPr>
      </w:pPr>
      <w:r>
        <w:rPr>
          <w:sz w:val="10"/>
        </w:rPr>
      </w:r>
    </w:p>
    <w:p>
      <w:pPr>
        <w:pStyle w:val="BodyText"/>
        <w:rPr/>
      </w:pPr>
      <w:r>
        <w:rPr/>
        <w:t>KENNETH LAY, CEO, ENRON : Well, I think, first, it means that we`re going to change the whole entertainment experience for the average American over the next few years. By providing them a product that they have all asked for - many of them have asked for - where in fact, they will have all the convenience of ordering up, movies and other entertainment in their living room, and still they will have the functionality of their current VCR where they can stop them and start them over, rewind them, use them again, and some of the other features that they also like.</w:t>
      </w:r>
    </w:p>
    <w:p>
      <w:pPr>
        <w:pStyle w:val="Normal"/>
        <w:jc w:val="both"/>
        <w:rPr>
          <w:sz w:val="10"/>
        </w:rPr>
      </w:pPr>
      <w:r>
        <w:rPr>
          <w:sz w:val="10"/>
        </w:rPr>
      </w:r>
    </w:p>
    <w:p>
      <w:pPr>
        <w:pStyle w:val="Normal"/>
        <w:jc w:val="both"/>
        <w:rPr>
          <w:sz w:val="10"/>
        </w:rPr>
      </w:pPr>
      <w:r>
        <w:rPr>
          <w:sz w:val="10"/>
        </w:rPr>
      </w:r>
    </w:p>
    <w:p>
      <w:pPr>
        <w:pStyle w:val="Normal"/>
        <w:jc w:val="both"/>
        <w:rPr/>
      </w:pPr>
      <w:r>
        <w:rPr/>
        <w:t>But the main thing about the agreement is it’s a 20-year exclusive agreement between Blockbuster and Enron , to provide entertainment on-demand. Of course, Blockbuster bringing in all of their extensive capabilities on the video consumer side; we bring in our technology and our broadband system, worldwide. And of course a lot of distribution partners have also signed on to in fact take it directly into the home.</w:t>
      </w:r>
    </w:p>
    <w:p>
      <w:pPr>
        <w:pStyle w:val="Normal"/>
        <w:jc w:val="both"/>
        <w:rPr>
          <w:sz w:val="10"/>
        </w:rPr>
      </w:pPr>
      <w:r>
        <w:rPr>
          <w:sz w:val="10"/>
        </w:rPr>
      </w:r>
    </w:p>
    <w:p>
      <w:pPr>
        <w:pStyle w:val="Normal"/>
        <w:jc w:val="both"/>
        <w:rPr>
          <w:sz w:val="10"/>
        </w:rPr>
      </w:pPr>
      <w:r>
        <w:rPr>
          <w:sz w:val="10"/>
        </w:rPr>
      </w:r>
    </w:p>
    <w:p>
      <w:pPr>
        <w:pStyle w:val="Normal"/>
        <w:jc w:val="both"/>
        <w:rPr/>
      </w:pPr>
      <w:r>
        <w:rPr/>
        <w:t>MORRIS: John, what kind of content will you deliver?</w:t>
      </w:r>
    </w:p>
    <w:p>
      <w:pPr>
        <w:pStyle w:val="Normal"/>
        <w:jc w:val="both"/>
        <w:rPr>
          <w:sz w:val="10"/>
        </w:rPr>
      </w:pPr>
      <w:r>
        <w:rPr>
          <w:sz w:val="10"/>
        </w:rPr>
      </w:r>
    </w:p>
    <w:p>
      <w:pPr>
        <w:pStyle w:val="Normal"/>
        <w:jc w:val="both"/>
        <w:rPr>
          <w:sz w:val="10"/>
        </w:rPr>
      </w:pPr>
      <w:r>
        <w:rPr>
          <w:sz w:val="10"/>
        </w:rPr>
      </w:r>
    </w:p>
    <w:p>
      <w:pPr>
        <w:pStyle w:val="Normal"/>
        <w:jc w:val="both"/>
        <w:rPr/>
      </w:pPr>
      <w:r>
        <w:rPr/>
        <w:t>JOHN ANTIOCO, CEO, BLOCKBUSTER: We will deliver - initially we envisioned 3- to 500 feature-length movies of being available to the customer. We`re going to follow that up with games on-demand shortly after that. And eventually, the technology has the capability of having a virtual Blockbuster store right there on the customer`s living room. This is a huge growth opportunity for the company; we believe the video-on-demand business will be a multibillion dollar business within the next five years, and with this first-mover advantage that Ken alluded to, we believe that we can capture the lion share of that market.</w:t>
      </w:r>
    </w:p>
    <w:p>
      <w:pPr>
        <w:pStyle w:val="Normal"/>
        <w:jc w:val="both"/>
        <w:rPr>
          <w:sz w:val="10"/>
        </w:rPr>
      </w:pPr>
      <w:r>
        <w:rPr>
          <w:sz w:val="10"/>
        </w:rPr>
      </w:r>
    </w:p>
    <w:p>
      <w:pPr>
        <w:pStyle w:val="Normal"/>
        <w:jc w:val="both"/>
        <w:rPr/>
      </w:pPr>
      <w:r>
        <w:rPr/>
        <w:t>MORRIS: Maybe you need to educate all of us as to DSL versus cable, and the advantage - why DSL?</w:t>
      </w:r>
    </w:p>
    <w:p>
      <w:pPr>
        <w:pStyle w:val="Normal"/>
        <w:jc w:val="both"/>
        <w:rPr>
          <w:sz w:val="10"/>
        </w:rPr>
      </w:pPr>
      <w:r>
        <w:rPr>
          <w:sz w:val="10"/>
        </w:rPr>
      </w:r>
    </w:p>
    <w:p>
      <w:pPr>
        <w:pStyle w:val="Normal"/>
        <w:jc w:val="both"/>
        <w:rPr/>
      </w:pPr>
      <w:r>
        <w:rPr/>
        <w:t>ANTIOCO: Well, most people believe that there will be a minimum of 30 and maybe as high as 60 million broadband homes connected, over the next five years. Again, equally split between cable and DSL. Right now, DSL is being rolled out at about 30 to 40 - just the partners we have are rolling out 30- to 40,000 subscribers a week. So broadband is exploding.</w:t>
      </w:r>
    </w:p>
    <w:p>
      <w:pPr>
        <w:pStyle w:val="Normal"/>
        <w:jc w:val="both"/>
        <w:rPr>
          <w:sz w:val="10"/>
        </w:rPr>
      </w:pPr>
      <w:r>
        <w:rPr>
          <w:sz w:val="10"/>
        </w:rPr>
      </w:r>
    </w:p>
    <w:p>
      <w:pPr>
        <w:pStyle w:val="Normal"/>
        <w:jc w:val="both"/>
        <w:rPr>
          <w:sz w:val="10"/>
        </w:rPr>
      </w:pPr>
      <w:r>
        <w:rPr>
          <w:sz w:val="10"/>
        </w:rPr>
      </w:r>
    </w:p>
    <w:p>
      <w:pPr>
        <w:pStyle w:val="Normal"/>
        <w:jc w:val="center"/>
        <w:rPr>
          <w:b/>
          <w:shadow/>
          <w:sz w:val="24"/>
          <w:u w:val="single"/>
        </w:rPr>
      </w:pPr>
      <w:r>
        <w:rPr>
          <w:b/>
          <w:shadow/>
          <w:sz w:val="24"/>
          <w:u w:val="single"/>
        </w:rPr>
      </w:r>
    </w:p>
    <w:p>
      <w:pPr>
        <w:pStyle w:val="Normal"/>
        <w:jc w:val="center"/>
        <w:rPr>
          <w:b/>
          <w:shadow/>
          <w:sz w:val="24"/>
          <w:u w:val="single"/>
        </w:rPr>
      </w:pPr>
      <w:r>
        <w:rPr>
          <w:b/>
          <w:shadow/>
          <w:sz w:val="24"/>
          <w:u w:val="single"/>
        </w:rPr>
      </w:r>
    </w:p>
    <w:p>
      <w:pPr>
        <w:pStyle w:val="Normal"/>
        <w:jc w:val="center"/>
        <w:rPr>
          <w:b/>
          <w:shadow/>
          <w:sz w:val="24"/>
          <w:u w:val="single"/>
        </w:rPr>
      </w:pPr>
      <w:r>
        <w:rPr>
          <w:b/>
          <w:shadow/>
          <w:sz w:val="24"/>
          <w:u w:val="single"/>
        </w:rPr>
      </w:r>
    </w:p>
    <w:p>
      <w:pPr>
        <w:pStyle w:val="Normal"/>
        <w:jc w:val="center"/>
        <w:rPr>
          <w:b/>
          <w:shadow/>
          <w:sz w:val="24"/>
          <w:u w:val="single"/>
        </w:rPr>
      </w:pPr>
      <w:r>
        <w:rPr>
          <w:b/>
          <w:shadow/>
          <w:sz w:val="24"/>
          <w:u w:val="single"/>
        </w:rPr>
        <w:t>CNNfn: Market Coverage (Cont.)</w:t>
      </w:r>
    </w:p>
    <w:p>
      <w:pPr>
        <w:pStyle w:val="Normal"/>
        <w:jc w:val="center"/>
        <w:rPr>
          <w:b/>
          <w:shadow/>
          <w:sz w:val="24"/>
          <w:u w:val="single"/>
        </w:rPr>
      </w:pPr>
      <w:r>
        <w:rPr>
          <w:b/>
          <w:shadow/>
          <w:sz w:val="24"/>
          <w:u w:val="single"/>
        </w:rPr>
      </w:r>
    </w:p>
    <w:p>
      <w:pPr>
        <w:pStyle w:val="Normal"/>
        <w:jc w:val="both"/>
        <w:rPr/>
      </w:pPr>
      <w:r>
        <w:rPr/>
        <w:t>ANTIOCO (cont.): The technology that we are designing however for this roll-out has capabilities of being agnostic. If it works with DSL, it can work with cable, it can work with satellite. But the initial launch markets will be DSL markets. We`ll have at least two markets up and running by year-end, and we expect rapid deployment in the beginning to early 2001. MORRIS: Let`s look at the distribution providers. Ken, I noticed that we have SBC (URL: http://www.sbc.com/) , VeriSign (URL: http://www.verisign.com/) , Qwest (URL: http://www.qwest.net/) , Covad (URL: http://www.covad.com/) , TELUS and Reflex. What are they going to provide to this deal, and - I guess I`m heading toward you know how you`re going to secure the infrastructure. Will those distributors be the way?</w:t>
      </w:r>
    </w:p>
    <w:p>
      <w:pPr>
        <w:pStyle w:val="Normal"/>
        <w:jc w:val="both"/>
        <w:rPr>
          <w:sz w:val="10"/>
        </w:rPr>
      </w:pPr>
      <w:r>
        <w:rPr>
          <w:sz w:val="10"/>
        </w:rPr>
      </w:r>
    </w:p>
    <w:p>
      <w:pPr>
        <w:pStyle w:val="Normal"/>
        <w:jc w:val="both"/>
        <w:rPr/>
      </w:pPr>
      <w:r>
        <w:rPr/>
        <w:t>LAY: Well, of course, as John indicated, these providers are rolling out about 30- to 40,000 additional DSL connection weekly now. They already have, of course, close to a million connections. So their markets are growing very rapidly. But they will provide, again, just like Enron - Enron provides the secure transmission of the full-length movies across the country and around the world, to servers and data centers in every major metropolitan area, and then they will hook into those data centers and servers, and then they will take the movie to the last mile to the home. They are also required to provide a guaranteed quality of service, so we do have movie quality or TV - movie quality in the home.</w:t>
      </w:r>
    </w:p>
    <w:p>
      <w:pPr>
        <w:pStyle w:val="Normal"/>
        <w:jc w:val="both"/>
        <w:rPr>
          <w:sz w:val="10"/>
        </w:rPr>
      </w:pPr>
      <w:r>
        <w:rPr>
          <w:sz w:val="10"/>
        </w:rPr>
      </w:r>
    </w:p>
    <w:p>
      <w:pPr>
        <w:pStyle w:val="Normal"/>
        <w:jc w:val="both"/>
        <w:rPr/>
      </w:pPr>
      <w:r>
        <w:rPr/>
        <w:t>MORRIS: John or Ken - how much is this service going to cost the consumer, and when is it going to be available in the United States and internationally?</w:t>
      </w:r>
    </w:p>
    <w:p>
      <w:pPr>
        <w:pStyle w:val="Normal"/>
        <w:jc w:val="both"/>
        <w:rPr>
          <w:sz w:val="10"/>
        </w:rPr>
      </w:pPr>
      <w:r>
        <w:rPr>
          <w:sz w:val="10"/>
        </w:rPr>
      </w:r>
    </w:p>
    <w:p>
      <w:pPr>
        <w:pStyle w:val="Normal"/>
        <w:jc w:val="both"/>
        <w:rPr/>
      </w:pPr>
      <w:r>
        <w:rPr/>
        <w:t>ANTIOCO: Well, as I mentioned, it will be available in the United States late this year, and it will be available internationally, next year. In terms of cost to the consumer, our main focus will be implementation of the program, maximum consumer penetration. Although we have done a lot of consumer research on this, and customers have told us that the service that we are envisioning that we will be providing will actually command a premium price if we want to do that.</w:t>
      </w:r>
    </w:p>
    <w:p>
      <w:pPr>
        <w:pStyle w:val="Normal"/>
        <w:jc w:val="both"/>
        <w:rPr>
          <w:sz w:val="10"/>
        </w:rPr>
      </w:pPr>
      <w:r>
        <w:rPr>
          <w:sz w:val="10"/>
        </w:rPr>
      </w:r>
    </w:p>
    <w:p>
      <w:pPr>
        <w:pStyle w:val="Normal"/>
        <w:jc w:val="both"/>
        <w:rPr/>
      </w:pPr>
      <w:r>
        <w:rPr/>
        <w:t>MORRIS: Gentlemen, anybody else doing this entertainment-on-demand, or what are the barriers, I guess, is a better question, to entry by others?</w:t>
      </w:r>
    </w:p>
    <w:p>
      <w:pPr>
        <w:pStyle w:val="Normal"/>
        <w:jc w:val="both"/>
        <w:rPr>
          <w:sz w:val="10"/>
        </w:rPr>
      </w:pPr>
      <w:r>
        <w:rPr>
          <w:sz w:val="10"/>
        </w:rPr>
      </w:r>
    </w:p>
    <w:p>
      <w:pPr>
        <w:pStyle w:val="Normal"/>
        <w:jc w:val="both"/>
        <w:rPr/>
      </w:pPr>
      <w:r>
        <w:rPr/>
        <w:t>LAY: Well I think there are two barriers, Valerie. Of course, one is the technology. Now the technology is being developed, but right now our combination of companies have technological capabilities that nobody else has. And this is the first end-to-end solution, global solution, to the video-on-demand market need. But I think secondly, it is the strength of the partnership.</w:t>
      </w:r>
    </w:p>
    <w:p>
      <w:pPr>
        <w:pStyle w:val="Normal"/>
        <w:jc w:val="both"/>
        <w:rPr>
          <w:sz w:val="10"/>
        </w:rPr>
      </w:pPr>
      <w:r>
        <w:rPr>
          <w:sz w:val="10"/>
        </w:rPr>
      </w:r>
    </w:p>
    <w:p>
      <w:pPr>
        <w:pStyle w:val="Normal"/>
        <w:jc w:val="both"/>
        <w:rPr/>
      </w:pPr>
      <w:r>
        <w:rPr/>
        <w:t>Blockbuster, of course, is the largest provider of videos in the world. Over 65 million accounts and over 100 million customers. Of course, an extensive library of films. Good relationships with all the studios.</w:t>
      </w:r>
    </w:p>
    <w:p>
      <w:pPr>
        <w:pStyle w:val="Normal"/>
        <w:jc w:val="both"/>
        <w:rPr>
          <w:sz w:val="10"/>
        </w:rPr>
      </w:pPr>
      <w:r>
        <w:rPr>
          <w:sz w:val="10"/>
        </w:rPr>
      </w:r>
    </w:p>
    <w:p>
      <w:pPr>
        <w:pStyle w:val="Normal"/>
        <w:jc w:val="both"/>
        <w:rPr/>
      </w:pPr>
      <w:r>
        <w:rPr/>
        <w:t>Enron , of course, with all of its capability as far as providing the bandwidth and the broadband connectivity here.</w:t>
      </w:r>
    </w:p>
    <w:p>
      <w:pPr>
        <w:pStyle w:val="Normal"/>
        <w:jc w:val="both"/>
        <w:rPr>
          <w:sz w:val="10"/>
        </w:rPr>
      </w:pPr>
      <w:r>
        <w:rPr>
          <w:sz w:val="10"/>
        </w:rPr>
      </w:r>
    </w:p>
    <w:p>
      <w:pPr>
        <w:pStyle w:val="Normal"/>
        <w:jc w:val="both"/>
        <w:rPr/>
      </w:pPr>
      <w:r>
        <w:rPr/>
        <w:t>And then of course, finally, these distributors which - the distributors that I have signed up with us represent 85 percent of all the DSL lines currently in existence.</w:t>
      </w:r>
    </w:p>
    <w:p>
      <w:pPr>
        <w:pStyle w:val="Normal"/>
        <w:jc w:val="both"/>
        <w:rPr>
          <w:sz w:val="10"/>
        </w:rPr>
      </w:pPr>
      <w:r>
        <w:rPr>
          <w:sz w:val="10"/>
        </w:rPr>
      </w:r>
    </w:p>
    <w:p>
      <w:pPr>
        <w:pStyle w:val="Normal"/>
        <w:jc w:val="both"/>
        <w:rPr/>
      </w:pPr>
      <w:r>
        <w:rPr/>
        <w:t>MORRIS: Kenneth Lay and John Antioco, thank you very much for joining us. I understand this is the ultimate "bricks, clicks and flicks" strategy. We appreciate you joining us today.</w:t>
      </w:r>
    </w:p>
    <w:p>
      <w:pPr>
        <w:pStyle w:val="Normal"/>
        <w:jc w:val="both"/>
        <w:rPr/>
      </w:pPr>
      <w:r>
        <w:rPr/>
      </w:r>
    </w:p>
    <w:p>
      <w:pPr>
        <w:pStyle w:val="Normal"/>
        <w:jc w:val="both"/>
        <w:rPr/>
      </w:pPr>
      <w:r>
        <w:rPr/>
        <w:t>BOTH: Thank you.</w:t>
      </w:r>
    </w:p>
    <w:p>
      <w:pPr>
        <w:pStyle w:val="Normal"/>
        <w:jc w:val="both"/>
        <w:rPr/>
      </w:pPr>
      <w:r>
        <w:rPr/>
      </w:r>
      <w:r>
        <w:br w:type="page"/>
      </w:r>
    </w:p>
    <w:p>
      <w:pPr>
        <w:pStyle w:val="Normal"/>
        <w:jc w:val="center"/>
        <w:rPr/>
      </w:pPr>
      <w:r>
        <w:rPr/>
        <w:object w:dxaOrig="9014" w:dyaOrig="75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0pt;margin-top:0pt;width:450.75pt;height:37.5pt;mso-wrap-distance-left:9.05pt;mso-wrap-distance-right:9.05pt;mso-position-horizontal-relative:text;mso-position-vertical-relative:text" filled="f" o:ole="">
            <v:imagedata r:id="rId15" o:title=""/>
            <w10:wrap type="topAndBottom"/>
          </v:shape>
          <o:OLEObject Type="Embed" ProgID="" ShapeID="ole_rId14" DrawAspect="Content" ObjectID="_62701939" r:id="rId14"/>
        </w:object>
      </w:r>
    </w:p>
    <w:p>
      <w:pPr>
        <w:pStyle w:val="Normal"/>
        <w:jc w:val="center"/>
        <w:rPr/>
      </w:pPr>
      <w:r>
        <w:rPr/>
      </w:r>
    </w:p>
    <w:p>
      <w:pPr>
        <w:pStyle w:val="Heading2"/>
        <w:ind w:hanging="0" w:start="0"/>
        <w:rPr>
          <w:sz w:val="28"/>
        </w:rPr>
      </w:pPr>
      <w:r>
        <w:rPr>
          <w:sz w:val="28"/>
        </w:rPr>
        <w:t>Movies on Demand a Key of New Agreement</w:t>
      </w:r>
    </w:p>
    <w:p>
      <w:pPr>
        <w:pStyle w:val="Normal"/>
        <w:rPr>
          <w:sz w:val="22"/>
        </w:rPr>
      </w:pPr>
      <w:r>
        <w:rPr>
          <w:rFonts w:eastAsia="Tahoma"/>
          <w:sz w:val="28"/>
        </w:rPr>
        <w:t xml:space="preserve">  </w:t>
      </w:r>
    </w:p>
    <w:p>
      <w:pPr>
        <w:pStyle w:val="Normal"/>
        <w:jc w:val="center"/>
        <w:rPr/>
      </w:pPr>
      <w:r>
        <w:rPr/>
        <w:t>Associated Press Newswires</w:t>
      </w:r>
    </w:p>
    <w:p>
      <w:pPr>
        <w:pStyle w:val="Normal"/>
        <w:rPr/>
      </w:pPr>
      <w:r>
        <w:rPr/>
      </w:r>
    </w:p>
    <w:p>
      <w:pPr>
        <w:pStyle w:val="Normal"/>
        <w:rPr>
          <w:sz w:val="22"/>
        </w:rPr>
      </w:pPr>
      <w:r>
        <w:rPr>
          <w:sz w:val="22"/>
        </w:rPr>
        <w:t>DALLAS (AP) - Movies on demand would be delivered on line through a 20-year, exclusive agreement between Blockbuster Inc. and a wholly owned subsidiary of Enron Corp.</w:t>
      </w:r>
    </w:p>
    <w:p>
      <w:pPr>
        <w:pStyle w:val="Normal"/>
        <w:rPr>
          <w:sz w:val="22"/>
        </w:rPr>
      </w:pPr>
      <w:r>
        <w:rPr>
          <w:sz w:val="22"/>
        </w:rPr>
      </w:r>
    </w:p>
    <w:p>
      <w:pPr>
        <w:pStyle w:val="Normal"/>
        <w:rPr>
          <w:sz w:val="22"/>
        </w:rPr>
      </w:pPr>
      <w:r>
        <w:rPr>
          <w:sz w:val="22"/>
        </w:rPr>
        <w:t>Customers would be able to choose for the first time from a library of movies through their television screens, with VHS quality or better, according to a statement by Blockbuster and Enron Broadband Services.</w:t>
      </w:r>
    </w:p>
    <w:p>
      <w:pPr>
        <w:pStyle w:val="Normal"/>
        <w:rPr>
          <w:sz w:val="22"/>
        </w:rPr>
      </w:pPr>
      <w:r>
        <w:rPr>
          <w:sz w:val="22"/>
        </w:rPr>
      </w:r>
    </w:p>
    <w:p>
      <w:pPr>
        <w:pStyle w:val="Normal"/>
        <w:rPr>
          <w:sz w:val="22"/>
        </w:rPr>
      </w:pPr>
      <w:r>
        <w:rPr>
          <w:sz w:val="22"/>
        </w:rPr>
        <w:t>The world's leading home video-rental chain, Blockbuster said the agreement is the first to include a global, end-to-end Internet solution that can deliver a variety of secure entertainment.</w:t>
      </w:r>
    </w:p>
    <w:p>
      <w:pPr>
        <w:pStyle w:val="Normal"/>
        <w:rPr>
          <w:sz w:val="22"/>
        </w:rPr>
      </w:pPr>
      <w:r>
        <w:rPr>
          <w:sz w:val="22"/>
        </w:rPr>
      </w:r>
    </w:p>
    <w:p>
      <w:pPr>
        <w:pStyle w:val="Normal"/>
        <w:rPr>
          <w:sz w:val="22"/>
        </w:rPr>
      </w:pPr>
      <w:r>
        <w:rPr>
          <w:sz w:val="22"/>
        </w:rPr>
        <w:t>By year's end, Blockbuster and Enron plan to introduce the entertainment on-demand service to multiple U.S. cities.</w:t>
      </w:r>
    </w:p>
    <w:p>
      <w:pPr>
        <w:pStyle w:val="Normal"/>
        <w:rPr>
          <w:sz w:val="22"/>
        </w:rPr>
      </w:pPr>
      <w:r>
        <w:rPr>
          <w:sz w:val="22"/>
        </w:rPr>
      </w:r>
    </w:p>
    <w:p>
      <w:pPr>
        <w:pStyle w:val="Normal"/>
        <w:rPr>
          <w:sz w:val="22"/>
        </w:rPr>
      </w:pPr>
      <w:r>
        <w:rPr>
          <w:sz w:val="22"/>
        </w:rPr>
        <w:t>Dallas-based Blockbuster, beginning in 2001, expects to extend the service to other domestic and international markets.</w:t>
      </w:r>
    </w:p>
    <w:p>
      <w:pPr>
        <w:pStyle w:val="Normal"/>
        <w:rPr>
          <w:sz w:val="22"/>
        </w:rPr>
      </w:pPr>
      <w:r>
        <w:rPr>
          <w:sz w:val="22"/>
        </w:rPr>
      </w:r>
    </w:p>
    <w:p>
      <w:pPr>
        <w:pStyle w:val="Normal"/>
        <w:rPr/>
      </w:pPr>
      <w:r>
        <w:rPr/>
      </w:r>
    </w:p>
    <w:p>
      <w:pPr>
        <w:pStyle w:val="Normal"/>
        <w:rPr/>
      </w:pPr>
      <w:r>
        <w:rPr/>
      </w:r>
    </w:p>
    <w:p>
      <w:pPr>
        <w:pStyle w:val="Normal"/>
        <w:rPr>
          <w:b/>
          <w:shadow/>
          <w:sz w:val="24"/>
          <w:u w:val="single"/>
        </w:rPr>
      </w:pPr>
      <w:r>
        <w:rPr>
          <w:b/>
          <w:shadow/>
          <w:sz w:val="24"/>
          <w:u w:val="single"/>
        </w:rPr>
      </w:r>
    </w:p>
    <w:p>
      <w:pPr>
        <w:pStyle w:val="Normal"/>
        <w:jc w:val="center"/>
        <w:rPr>
          <w:b/>
          <w:shadow/>
          <w:sz w:val="24"/>
          <w:u w:val="single"/>
        </w:rPr>
      </w:pPr>
      <w:r>
        <w:rPr>
          <w:b/>
          <w:shadow/>
          <w:sz w:val="24"/>
          <w:u w:val="single"/>
        </w:rPr>
      </w:r>
    </w:p>
    <w:p>
      <w:pPr>
        <w:pStyle w:val="Normal"/>
        <w:jc w:val="center"/>
        <w:rPr>
          <w:b/>
          <w:shadow/>
          <w:sz w:val="24"/>
          <w:u w:val="single"/>
        </w:rPr>
      </w:pPr>
      <w:r>
        <w:rPr>
          <w:b/>
          <w:shadow/>
          <w:sz w:val="24"/>
          <w:u w:val="single"/>
        </w:rPr>
      </w:r>
    </w:p>
    <w:p>
      <w:pPr>
        <w:pStyle w:val="Normal"/>
        <w:jc w:val="center"/>
        <w:rPr>
          <w:b/>
          <w:shadow/>
          <w:sz w:val="24"/>
          <w:u w:val="single"/>
        </w:rPr>
      </w:pPr>
      <w:r>
        <w:rPr>
          <w:b/>
          <w:shadow/>
          <w:sz w:val="24"/>
          <w:u w:val="single"/>
        </w:rPr>
      </w:r>
    </w:p>
    <w:p>
      <w:pPr>
        <w:pStyle w:val="Normal"/>
        <w:jc w:val="center"/>
        <w:rPr>
          <w:b/>
          <w:shadow/>
          <w:sz w:val="24"/>
          <w:u w:val="single"/>
        </w:rPr>
      </w:pPr>
      <w:r>
        <w:rPr>
          <w:b/>
          <w:shadow/>
          <w:sz w:val="24"/>
          <w:u w:val="single"/>
        </w:rPr>
      </w:r>
    </w:p>
    <w:p>
      <w:pPr>
        <w:pStyle w:val="Normal"/>
        <w:jc w:val="center"/>
        <w:rPr>
          <w:b/>
          <w:shadow/>
          <w:sz w:val="24"/>
          <w:u w:val="single"/>
        </w:rPr>
      </w:pPr>
      <w:r>
        <w:rPr>
          <w:b/>
          <w:shadow/>
          <w:sz w:val="24"/>
          <w:u w:val="single"/>
        </w:rPr>
      </w:r>
    </w:p>
    <w:p>
      <w:pPr>
        <w:pStyle w:val="Normal"/>
        <w:jc w:val="center"/>
        <w:rPr>
          <w:b/>
          <w:shadow/>
          <w:sz w:val="24"/>
          <w:u w:val="single"/>
        </w:rPr>
      </w:pPr>
      <w:r>
        <w:rPr>
          <w:b/>
          <w:shadow/>
          <w:sz w:val="24"/>
          <w:u w:val="single"/>
        </w:rPr>
      </w:r>
    </w:p>
    <w:p>
      <w:pPr>
        <w:pStyle w:val="Normal"/>
        <w:jc w:val="center"/>
        <w:rPr>
          <w:b/>
          <w:shadow/>
          <w:sz w:val="24"/>
          <w:u w:val="single"/>
        </w:rPr>
      </w:pPr>
      <w:r>
        <w:rPr>
          <w:b/>
          <w:shadow/>
          <w:sz w:val="24"/>
          <w:u w:val="single"/>
        </w:rPr>
      </w:r>
    </w:p>
    <w:p>
      <w:pPr>
        <w:pStyle w:val="Normal"/>
        <w:jc w:val="center"/>
        <w:rPr>
          <w:b/>
          <w:shadow/>
          <w:sz w:val="24"/>
          <w:u w:val="single"/>
        </w:rPr>
      </w:pPr>
      <w:r>
        <w:rPr>
          <w:b/>
          <w:shadow/>
          <w:sz w:val="24"/>
          <w:u w:val="single"/>
        </w:rPr>
      </w:r>
    </w:p>
    <w:p>
      <w:pPr>
        <w:pStyle w:val="Normal"/>
        <w:jc w:val="center"/>
        <w:rPr>
          <w:b/>
          <w:shadow/>
          <w:sz w:val="24"/>
          <w:u w:val="single"/>
        </w:rPr>
      </w:pPr>
      <w:r>
        <w:rPr>
          <w:b/>
          <w:shadow/>
          <w:sz w:val="24"/>
          <w:u w:val="single"/>
        </w:rPr>
      </w:r>
    </w:p>
    <w:p>
      <w:pPr>
        <w:pStyle w:val="Normal"/>
        <w:jc w:val="center"/>
        <w:rPr>
          <w:b/>
          <w:shadow/>
          <w:sz w:val="24"/>
          <w:u w:val="single"/>
        </w:rPr>
      </w:pPr>
      <w:r>
        <w:rPr>
          <w:b/>
          <w:shadow/>
          <w:sz w:val="24"/>
          <w:u w:val="single"/>
        </w:rPr>
      </w:r>
    </w:p>
    <w:p>
      <w:pPr>
        <w:pStyle w:val="Normal"/>
        <w:jc w:val="center"/>
        <w:rPr>
          <w:b/>
          <w:shadow/>
          <w:sz w:val="24"/>
          <w:u w:val="single"/>
        </w:rPr>
      </w:pPr>
      <w:r>
        <w:rPr>
          <w:b/>
          <w:shadow/>
          <w:sz w:val="24"/>
          <w:u w:val="single"/>
        </w:rPr>
      </w:r>
    </w:p>
    <w:p>
      <w:pPr>
        <w:pStyle w:val="Normal"/>
        <w:jc w:val="center"/>
        <w:rPr>
          <w:b/>
          <w:shadow/>
          <w:sz w:val="24"/>
          <w:u w:val="single"/>
        </w:rPr>
      </w:pPr>
      <w:r>
        <w:rPr>
          <w:b/>
          <w:shadow/>
          <w:sz w:val="24"/>
          <w:u w:val="single"/>
        </w:rPr>
      </w:r>
    </w:p>
    <w:p>
      <w:pPr>
        <w:pStyle w:val="Normal"/>
        <w:jc w:val="center"/>
        <w:rPr>
          <w:b/>
          <w:shadow/>
          <w:sz w:val="24"/>
          <w:u w:val="single"/>
        </w:rPr>
      </w:pPr>
      <w:r>
        <w:rPr>
          <w:b/>
          <w:shadow/>
          <w:sz w:val="24"/>
          <w:u w:val="single"/>
        </w:rPr>
      </w:r>
      <w:r>
        <w:br w:type="page"/>
      </w:r>
    </w:p>
    <w:p>
      <w:pPr>
        <w:pStyle w:val="Normal"/>
        <w:jc w:val="center"/>
        <w:rPr>
          <w:b/>
          <w:shadow/>
          <w:sz w:val="24"/>
          <w:u w:val="single"/>
        </w:rPr>
      </w:pPr>
      <w:r>
        <w:rPr>
          <w:b/>
          <w:shadow/>
          <w:sz w:val="24"/>
          <w:u w:val="single"/>
        </w:rPr>
      </w:r>
    </w:p>
    <w:p>
      <w:pPr>
        <w:pStyle w:val="Normal"/>
        <w:jc w:val="center"/>
        <w:rPr>
          <w:b/>
          <w:shadow/>
          <w:sz w:val="24"/>
          <w:u w:val="single"/>
        </w:rPr>
      </w:pPr>
      <w:r>
        <w:object w:dxaOrig="2025" w:dyaOrig="31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position:absolute;margin-left:111.6pt;margin-top:-18.1pt;width:193.7pt;height:30.15pt;mso-wrap-distance-left:9.05pt;mso-wrap-distance-right:9.05pt;mso-position-horizontal-relative:text;mso-position-vertical-relative:text" filled="f" o:ole="">
            <v:imagedata r:id="rId17" o:title=""/>
            <w10:wrap type="topAndBottom"/>
          </v:shape>
          <o:OLEObject Type="Embed" ProgID="" ShapeID="ole_rId16" DrawAspect="Content" ObjectID="_860395865" r:id="rId16"/>
        </w:object>
      </w:r>
      <w:r>
        <w:rPr>
          <w:b/>
          <w:shadow/>
          <w:sz w:val="24"/>
          <w:u w:val="single"/>
        </w:rPr>
        <w:t xml:space="preserve">Blockbuster, Enron in Entertainment On-Demand Deal </w:t>
      </w:r>
    </w:p>
    <w:p>
      <w:pPr>
        <w:pStyle w:val="Normal"/>
        <w:jc w:val="center"/>
        <w:rPr>
          <w:b/>
          <w:shadow/>
          <w:sz w:val="24"/>
          <w:u w:val="single"/>
        </w:rPr>
      </w:pPr>
      <w:r>
        <w:rPr>
          <w:b/>
          <w:shadow/>
          <w:sz w:val="24"/>
          <w:u w:val="single"/>
        </w:rPr>
      </w:r>
    </w:p>
    <w:p>
      <w:pPr>
        <w:pStyle w:val="Normal"/>
        <w:jc w:val="both"/>
        <w:rPr>
          <w:sz w:val="22"/>
        </w:rPr>
      </w:pPr>
      <w:r>
        <w:rPr>
          <w:sz w:val="22"/>
        </w:rPr>
        <w:t>Video rental chain Blockbuster Inc. and communications group Enron Corp. said Wednesday they agreed to a 20-year deal allowing customers to choose movies through their televisions using Enron's network.</w:t>
      </w:r>
    </w:p>
    <w:p>
      <w:pPr>
        <w:pStyle w:val="Normal"/>
        <w:jc w:val="both"/>
        <w:rPr>
          <w:sz w:val="22"/>
        </w:rPr>
      </w:pPr>
      <w:r>
        <w:rPr>
          <w:sz w:val="22"/>
        </w:rPr>
      </w:r>
    </w:p>
    <w:p>
      <w:pPr>
        <w:pStyle w:val="Normal"/>
        <w:jc w:val="both"/>
        <w:rPr>
          <w:sz w:val="22"/>
        </w:rPr>
      </w:pPr>
      <w:r>
        <w:rPr>
          <w:sz w:val="22"/>
        </w:rPr>
        <w:t xml:space="preserve">The agreement calls for Blockbuster to deliver its movies on demand via the Enron Intelligent Network. Users will have video tape-quality and VCR-like control, including pause and rewind features. </w:t>
      </w:r>
    </w:p>
    <w:p>
      <w:pPr>
        <w:pStyle w:val="Normal"/>
        <w:jc w:val="center"/>
        <w:rPr>
          <w:b/>
          <w:sz w:val="24"/>
          <w:u w:val="single"/>
        </w:rPr>
      </w:pPr>
      <w:r>
        <w:rPr>
          <w:b/>
          <w:sz w:val="24"/>
          <w:u w:val="single"/>
        </w:rPr>
      </w:r>
    </w:p>
    <w:p>
      <w:pPr>
        <w:pStyle w:val="Normal"/>
        <w:jc w:val="both"/>
        <w:rPr>
          <w:sz w:val="22"/>
        </w:rPr>
      </w:pPr>
      <w:r>
        <w:rPr>
          <w:sz w:val="22"/>
        </w:rPr>
        <w:t>The companies said they plan to introduce the on-demand service in some U.S. cities by the end of 2000. Blockbuster, a Viacom unit, expects to extend the service to other domestic and international markets starting in 2001.</w:t>
      </w:r>
    </w:p>
    <w:p>
      <w:pPr>
        <w:pStyle w:val="Normal"/>
        <w:jc w:val="both"/>
        <w:rPr>
          <w:sz w:val="22"/>
        </w:rPr>
      </w:pPr>
      <w:r>
        <w:rPr>
          <w:sz w:val="22"/>
        </w:rPr>
      </w:r>
    </w:p>
    <w:p>
      <w:pPr>
        <w:pStyle w:val="Normal"/>
        <w:jc w:val="both"/>
        <w:rPr>
          <w:sz w:val="22"/>
        </w:rPr>
      </w:pPr>
      <w:r>
        <w:rPr>
          <w:sz w:val="22"/>
        </w:rPr>
        <w:t>Financial terms of the agreement were not disclosed.</w:t>
      </w:r>
    </w:p>
    <w:p>
      <w:pPr>
        <w:pStyle w:val="Normal"/>
        <w:jc w:val="both"/>
        <w:rPr>
          <w:sz w:val="22"/>
        </w:rPr>
      </w:pPr>
      <w:r>
        <w:rPr>
          <w:sz w:val="22"/>
        </w:rPr>
      </w:r>
    </w:p>
    <w:p>
      <w:pPr>
        <w:pStyle w:val="Normal"/>
        <w:jc w:val="both"/>
        <w:rPr>
          <w:sz w:val="22"/>
        </w:rPr>
      </w:pPr>
      <w:r>
        <w:rPr>
          <w:sz w:val="22"/>
        </w:rPr>
        <w:t>Blockbuster will also provide content for the entertainment service and market the service to its 65 million household customer base. Blockbuster will also sell DSL through its nationwide network of stores.</w:t>
      </w:r>
    </w:p>
    <w:p>
      <w:pPr>
        <w:pStyle w:val="Normal"/>
        <w:jc w:val="both"/>
        <w:rPr>
          <w:sz w:val="22"/>
        </w:rPr>
      </w:pPr>
      <w:r>
        <w:rPr>
          <w:sz w:val="22"/>
        </w:rPr>
      </w:r>
    </w:p>
    <w:p>
      <w:pPr>
        <w:pStyle w:val="Normal"/>
        <w:jc w:val="both"/>
        <w:rPr>
          <w:sz w:val="22"/>
        </w:rPr>
      </w:pPr>
      <w:r>
        <w:rPr>
          <w:sz w:val="22"/>
        </w:rPr>
        <w:t>Enron will encode and stream the entertainment over its global broadband network and store the entertainment content.</w:t>
      </w:r>
    </w:p>
    <w:p>
      <w:pPr>
        <w:pStyle w:val="Normal"/>
        <w:jc w:val="both"/>
        <w:rPr>
          <w:sz w:val="22"/>
        </w:rPr>
      </w:pPr>
      <w:r>
        <w:rPr>
          <w:sz w:val="22"/>
        </w:rPr>
      </w:r>
    </w:p>
    <w:p>
      <w:pPr>
        <w:pStyle w:val="Normal"/>
        <w:jc w:val="both"/>
        <w:rPr>
          <w:sz w:val="22"/>
        </w:rPr>
      </w:pPr>
      <w:r>
        <w:rPr>
          <w:sz w:val="22"/>
        </w:rPr>
        <w:t>SBC Communications, Verizon and Covad Communications will be among the companies who will design the architecture of the network.</w:t>
      </w:r>
    </w:p>
    <w:p>
      <w:pPr>
        <w:pStyle w:val="Normal"/>
        <w:jc w:val="both"/>
        <w:rPr>
          <w:sz w:val="22"/>
        </w:rPr>
      </w:pPr>
      <w:r>
        <w:rPr>
          <w:sz w:val="22"/>
        </w:rPr>
      </w:r>
    </w:p>
    <w:p>
      <w:pPr>
        <w:pStyle w:val="Normal"/>
        <w:jc w:val="both"/>
        <w:rPr>
          <w:sz w:val="22"/>
        </w:rPr>
      </w:pPr>
      <w:r>
        <w:rPr>
          <w:sz w:val="22"/>
        </w:rPr>
        <w:t xml:space="preserve">The service will be expanded to include games and Internet services, which can be accessed either through the television or personal computer, the companies said. </w:t>
      </w:r>
    </w:p>
    <w:p>
      <w:pPr>
        <w:pStyle w:val="Normal"/>
        <w:jc w:val="center"/>
        <w:rPr>
          <w:b/>
          <w:sz w:val="24"/>
          <w:u w:val="single"/>
        </w:rPr>
      </w:pPr>
      <w:r>
        <w:rPr>
          <w:b/>
          <w:sz w:val="24"/>
          <w:u w:val="single"/>
        </w:rPr>
      </w:r>
      <w:r>
        <w:br w:type="page"/>
      </w:r>
    </w:p>
    <w:p>
      <w:pPr>
        <w:pStyle w:val="Heading2"/>
        <w:ind w:hanging="0" w:start="0"/>
        <w:rPr>
          <w:b/>
          <w:shadow w:val="false"/>
          <w:sz w:val="24"/>
          <w:u w:val="single"/>
        </w:rPr>
      </w:pPr>
      <w:r>
        <w:rPr>
          <w:b/>
          <w:shadow w:val="false"/>
          <w:sz w:val="24"/>
          <w:u w:val="single"/>
        </w:rPr>
      </w:r>
    </w:p>
    <w:p>
      <w:pPr>
        <w:pStyle w:val="Heading2"/>
        <w:ind w:hanging="0" w:start="0"/>
        <w:rPr>
          <w:shadow w:val="false"/>
        </w:rPr>
      </w:pPr>
      <w:r>
        <w:rPr>
          <w:shadow w:val="false"/>
        </w:rPr>
        <w:object w:dxaOrig="4514" w:dyaOrig="825">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position:absolute;margin-left:97.2pt;margin-top:-18.1pt;width:225.75pt;height:41.25pt;mso-wrap-distance-left:9.05pt;mso-wrap-distance-right:9.05pt;mso-position-horizontal-relative:text;mso-position-vertical-relative:text" filled="f" o:ole="">
            <v:imagedata r:id="rId19" o:title=""/>
            <w10:wrap type="topAndBottom"/>
          </v:shape>
          <o:OLEObject Type="Embed" ProgID="" ShapeID="ole_rId18" DrawAspect="Content" ObjectID="_1306071275" r:id="rId18"/>
        </w:object>
      </w:r>
    </w:p>
    <w:p>
      <w:pPr>
        <w:pStyle w:val="Heading4"/>
        <w:ind w:hanging="0" w:start="0"/>
        <w:rPr/>
      </w:pPr>
      <w:r>
        <w:rPr/>
        <w:t>Viacom's Blockbuster, Enron to offer entertainment via DSL</w:t>
      </w:r>
    </w:p>
    <w:p>
      <w:pPr>
        <w:pStyle w:val="Normal"/>
        <w:jc w:val="both"/>
        <w:rPr>
          <w:rFonts w:eastAsia="Tahoma"/>
          <w:sz w:val="22"/>
        </w:rPr>
      </w:pPr>
      <w:r>
        <w:rPr>
          <w:rFonts w:eastAsia="Tahoma"/>
          <w:sz w:val="22"/>
        </w:rPr>
        <w:t xml:space="preserve">  </w:t>
      </w:r>
    </w:p>
    <w:p>
      <w:pPr>
        <w:pStyle w:val="Normal"/>
        <w:jc w:val="center"/>
        <w:rPr>
          <w:sz w:val="22"/>
        </w:rPr>
      </w:pPr>
      <w:r>
        <w:rPr>
          <w:sz w:val="22"/>
        </w:rPr>
        <w:t>AFX News</w:t>
      </w:r>
    </w:p>
    <w:p>
      <w:pPr>
        <w:pStyle w:val="Normal"/>
        <w:jc w:val="center"/>
        <w:rPr>
          <w:sz w:val="22"/>
        </w:rPr>
      </w:pPr>
      <w:r>
        <w:rPr>
          <w:sz w:val="22"/>
        </w:rPr>
        <w:t>(c) 2000 by AFP-Extel News Ltd</w:t>
      </w:r>
    </w:p>
    <w:p>
      <w:pPr>
        <w:pStyle w:val="Normal"/>
        <w:jc w:val="both"/>
        <w:rPr>
          <w:sz w:val="22"/>
        </w:rPr>
      </w:pPr>
      <w:r>
        <w:rPr>
          <w:sz w:val="22"/>
        </w:rPr>
      </w:r>
    </w:p>
    <w:p>
      <w:pPr>
        <w:pStyle w:val="Normal"/>
        <w:jc w:val="both"/>
        <w:rPr>
          <w:sz w:val="22"/>
        </w:rPr>
      </w:pPr>
      <w:r>
        <w:rPr>
          <w:sz w:val="22"/>
        </w:rPr>
        <w:t xml:space="preserve">DALLAS (AFX) - Viacom Inc subsidiary Blockbuster Inc and Enron Corp unit Enron Broadband Services have entered a 20-year exclusive agreement to provide a Blockbuster entertainment service, via Enron 's high-speed digital subscriber lines (DSL), the two companies said. </w:t>
      </w:r>
    </w:p>
    <w:p>
      <w:pPr>
        <w:pStyle w:val="Normal"/>
        <w:jc w:val="both"/>
        <w:rPr>
          <w:sz w:val="22"/>
        </w:rPr>
      </w:pPr>
      <w:r>
        <w:rPr>
          <w:sz w:val="22"/>
        </w:rPr>
      </w:r>
    </w:p>
    <w:p>
      <w:pPr>
        <w:pStyle w:val="Normal"/>
        <w:jc w:val="both"/>
        <w:rPr>
          <w:sz w:val="22"/>
        </w:rPr>
      </w:pPr>
      <w:r>
        <w:rPr>
          <w:sz w:val="22"/>
        </w:rPr>
        <w:t>The service will initially feature movies-on-demand, and be available via the Enron Intelligent Network.</w:t>
      </w:r>
    </w:p>
    <w:p>
      <w:pPr>
        <w:pStyle w:val="Normal"/>
        <w:jc w:val="both"/>
        <w:rPr>
          <w:sz w:val="22"/>
        </w:rPr>
      </w:pPr>
      <w:r>
        <w:rPr>
          <w:sz w:val="22"/>
        </w:rPr>
      </w:r>
    </w:p>
    <w:p>
      <w:pPr>
        <w:pStyle w:val="Normal"/>
        <w:jc w:val="both"/>
        <w:rPr>
          <w:sz w:val="22"/>
        </w:rPr>
      </w:pPr>
      <w:r>
        <w:rPr>
          <w:sz w:val="22"/>
        </w:rPr>
        <w:t xml:space="preserve">SBC Communications Inc, Verizon, formed by the merger of Bell Atlantic and GTE, Qwest Corp, Covad Communications, Telus and ReFlex will contribute to the service. </w:t>
      </w:r>
    </w:p>
    <w:p>
      <w:pPr>
        <w:pStyle w:val="Normal"/>
        <w:jc w:val="both"/>
        <w:rPr>
          <w:sz w:val="22"/>
        </w:rPr>
      </w:pPr>
      <w:r>
        <w:rPr>
          <w:sz w:val="22"/>
        </w:rPr>
      </w:r>
    </w:p>
    <w:p>
      <w:pPr>
        <w:pStyle w:val="Normal"/>
        <w:jc w:val="both"/>
        <w:rPr>
          <w:sz w:val="22"/>
        </w:rPr>
      </w:pPr>
      <w:r>
        <w:rPr>
          <w:sz w:val="22"/>
        </w:rPr>
        <w:t xml:space="preserve">Blockbuster and Enron plan to introduce the service in multiple U.S. cities by year-end and extend it in 2001. </w:t>
      </w:r>
    </w:p>
    <w:p>
      <w:pPr>
        <w:pStyle w:val="Normal"/>
        <w:jc w:val="both"/>
        <w:rPr>
          <w:sz w:val="22"/>
        </w:rPr>
      </w:pPr>
      <w:r>
        <w:rPr>
          <w:sz w:val="22"/>
        </w:rPr>
      </w:r>
    </w:p>
    <w:p>
      <w:pPr>
        <w:pStyle w:val="Normal"/>
        <w:jc w:val="both"/>
        <w:rPr>
          <w:sz w:val="22"/>
        </w:rPr>
      </w:pPr>
      <w:r>
        <w:rPr>
          <w:sz w:val="22"/>
        </w:rPr>
        <w:t xml:space="preserve">Under the agreement, Blockbuster will provide content and market the service to its customer base of 65 mln households worldwide. </w:t>
      </w:r>
    </w:p>
    <w:p>
      <w:pPr>
        <w:pStyle w:val="Normal"/>
        <w:jc w:val="both"/>
        <w:rPr>
          <w:sz w:val="22"/>
        </w:rPr>
      </w:pPr>
      <w:r>
        <w:rPr>
          <w:sz w:val="22"/>
        </w:rPr>
      </w:r>
    </w:p>
    <w:p>
      <w:pPr>
        <w:pStyle w:val="Normal"/>
        <w:jc w:val="both"/>
        <w:rPr>
          <w:sz w:val="22"/>
        </w:rPr>
      </w:pPr>
      <w:r>
        <w:rPr>
          <w:sz w:val="22"/>
        </w:rPr>
        <w:t xml:space="preserve">SBC, Verizon, Qwest, Covad, Telus and ReFlex will design the architecture of the high-performance network. </w:t>
      </w:r>
    </w:p>
    <w:p>
      <w:pPr>
        <w:pStyle w:val="Normal"/>
        <w:jc w:val="both"/>
        <w:rPr>
          <w:sz w:val="22"/>
        </w:rPr>
      </w:pPr>
      <w:r>
        <w:rPr>
          <w:sz w:val="22"/>
        </w:rPr>
      </w:r>
    </w:p>
    <w:p>
      <w:pPr>
        <w:pStyle w:val="Normal"/>
        <w:jc w:val="both"/>
        <w:rPr>
          <w:sz w:val="22"/>
        </w:rPr>
      </w:pPr>
      <w:r>
        <w:rPr>
          <w:sz w:val="22"/>
        </w:rPr>
        <w:t>jfr/ob For more information and to contact AFX: www.afxnews.com and www.afxpress.com</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r>
        <w:br w:type="page"/>
      </w:r>
    </w:p>
    <w:p>
      <w:pPr>
        <w:pStyle w:val="Normal"/>
        <w:jc w:val="both"/>
        <w:rPr>
          <w:sz w:val="22"/>
        </w:rPr>
      </w:pPr>
      <w:r>
        <w:rPr>
          <w:sz w:val="22"/>
        </w:rPr>
      </w:r>
    </w:p>
    <w:p>
      <w:pPr>
        <w:pStyle w:val="Normal"/>
        <w:jc w:val="center"/>
        <w:rPr>
          <w:b/>
          <w:shadow/>
          <w:sz w:val="16"/>
          <w:u w:val="single"/>
        </w:rPr>
      </w:pPr>
      <w:r>
        <w:rPr>
          <w:b/>
          <w:shadow/>
          <w:sz w:val="16"/>
          <w:u w:val="single"/>
        </w:rPr>
        <w:object w:dxaOrig="4936" w:dyaOrig="120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position:absolute;margin-left:82.8pt;margin-top:-16.9pt;width:246.75pt;height:60pt;mso-wrap-distance-left:9.05pt;mso-wrap-distance-right:9.05pt;mso-position-horizontal-relative:text;mso-position-vertical-relative:text" filled="f" o:ole="">
            <v:imagedata r:id="rId21" o:title=""/>
            <w10:wrap type="topAndBottom"/>
          </v:shape>
          <o:OLEObject Type="Embed" ProgID="" ShapeID="ole_rId20" DrawAspect="Content" ObjectID="_782859782" r:id="rId20"/>
        </w:object>
      </w:r>
    </w:p>
    <w:p>
      <w:pPr>
        <w:pStyle w:val="Normal"/>
        <w:jc w:val="center"/>
        <w:rPr>
          <w:b/>
          <w:shadow/>
          <w:sz w:val="22"/>
          <w:u w:val="single"/>
        </w:rPr>
      </w:pPr>
      <w:r>
        <w:rPr>
          <w:b/>
          <w:shadow/>
          <w:sz w:val="22"/>
          <w:u w:val="single"/>
        </w:rPr>
        <w:t>TELUS Partners With Blockbuster and Enron Broadband Services to Trial Streamed Real-Time Video Service</w:t>
      </w:r>
    </w:p>
    <w:p>
      <w:pPr>
        <w:pStyle w:val="Normal"/>
        <w:jc w:val="both"/>
        <w:rPr>
          <w:rFonts w:eastAsia="Tahoma"/>
        </w:rPr>
      </w:pPr>
      <w:r>
        <w:rPr>
          <w:rFonts w:eastAsia="Tahoma"/>
        </w:rPr>
        <w:t xml:space="preserve">  </w:t>
      </w:r>
    </w:p>
    <w:p>
      <w:pPr>
        <w:pStyle w:val="Normal"/>
        <w:jc w:val="both"/>
        <w:rPr/>
      </w:pPr>
      <w:r>
        <w:rPr/>
        <w:t xml:space="preserve">BURNABY, BC July 19 /CNW/ - TELUS today announced that it has signed an agreement with Blockbuster Inc. and Enron Broadband Services to conduct a trial service of streamed real-time video in early 2001 in British Columbia. The service will deliver feature-length movies from Blockbuster to the televisions of 5,000 TELUS high-speed Internet customers, taking advantage of TELUS' ADSL network and a DSL-enabled set top box. </w:t>
      </w:r>
    </w:p>
    <w:p>
      <w:pPr>
        <w:pStyle w:val="Normal"/>
        <w:jc w:val="both"/>
        <w:rPr/>
      </w:pPr>
      <w:r>
        <w:rPr/>
      </w:r>
    </w:p>
    <w:p>
      <w:pPr>
        <w:pStyle w:val="Normal"/>
        <w:jc w:val="both"/>
        <w:rPr/>
      </w:pPr>
      <w:r>
        <w:rPr/>
        <w:t>``This agreement is an important step for TELUS in advancing our Internet and portal strategies,'' said Roy Osing, executive vice-president and president, TELUS Advanced Communications. ``Our plan is to continue to partner with leading content providers as well as to leverage our ADSL network infrastructure and portal strength to deliver both free and transaction-based content such as video, audio, animation, concerts, sports and other live events to Internet and ADSL customers.''</w:t>
      </w:r>
    </w:p>
    <w:p>
      <w:pPr>
        <w:pStyle w:val="Normal"/>
        <w:jc w:val="both"/>
        <w:rPr/>
      </w:pPr>
      <w:r>
        <w:rPr/>
      </w:r>
    </w:p>
    <w:p>
      <w:pPr>
        <w:pStyle w:val="Normal"/>
        <w:jc w:val="both"/>
        <w:rPr/>
      </w:pPr>
      <w:r>
        <w:rPr/>
        <w:t xml:space="preserve">Following a successful trial, TELUS will launch a broadband commercial video-on-demand service on its Internet portals that will be adapted for broadband customers. The TELUS portal network currently consists of MyBC.com, Alberta.com and the soon-to-be launched Toronto portal. The commercial service will enable customers to choose from an extensive library of videos through their televisions and enjoy a better than VHS-quality viewing experience. </w:t>
      </w:r>
    </w:p>
    <w:p>
      <w:pPr>
        <w:pStyle w:val="Normal"/>
        <w:jc w:val="both"/>
        <w:rPr/>
      </w:pPr>
      <w:r>
        <w:rPr/>
      </w:r>
    </w:p>
    <w:p>
      <w:pPr>
        <w:pStyle w:val="Normal"/>
        <w:jc w:val="both"/>
        <w:rPr/>
      </w:pPr>
      <w:r>
        <w:rPr/>
        <w:t xml:space="preserve">``Streamed real-time video is an exciting example of the allure of broadband services,'' said Mark Schnarr, TELUS vice-president of Internet services. ``The convenience is what makes it so attractive - customers can watch what they want, when they want.'' </w:t>
      </w:r>
    </w:p>
    <w:p>
      <w:pPr>
        <w:pStyle w:val="Normal"/>
        <w:jc w:val="both"/>
        <w:rPr/>
      </w:pPr>
      <w:r>
        <w:rPr/>
      </w:r>
    </w:p>
    <w:p>
      <w:pPr>
        <w:pStyle w:val="Normal"/>
        <w:jc w:val="both"/>
        <w:rPr/>
      </w:pPr>
      <w:r>
        <w:rPr/>
        <w:t xml:space="preserve">Blockbuster Inc. is a publicly traded subsidiary of Viacom Inc. and is the world's leading renter of videos and video games with approximately 7,200 stores in the United States, its territories and 26 other countries. The company can be found on the Web at www.blockbuster.com. Viacom Inc. is one of the world's largest entertainment companies and a leading force in nearly every segment of the international media marketplace. </w:t>
      </w:r>
    </w:p>
    <w:p>
      <w:pPr>
        <w:pStyle w:val="Normal"/>
        <w:jc w:val="both"/>
        <w:rPr/>
      </w:pPr>
      <w:r>
        <w:rPr/>
      </w:r>
    </w:p>
    <w:p>
      <w:pPr>
        <w:pStyle w:val="Normal"/>
        <w:jc w:val="both"/>
        <w:rPr/>
      </w:pPr>
      <w:r>
        <w:rPr/>
        <w:t xml:space="preserve">Enron Broadband Services is a leading provider of high quality, high bandwidth delivery and application services. The company's business model combines the power of the Enron Intelligent Network, Enron 's Broadband Operating System, bandwidth trading and intermediation services, and high-bandwidth applications to fundamentally improve the experience and functionality of the Internet. Enron 's Broadband Operating System allows application developers to dynamically provision bandwidth on demand for the end-to-end quality of service necessary to deliver broadband content. Enron has also created a market for bandwidth that will allow network providers to scale to meet the demands required by increasingly complex applications. Enron Broadband Services can be found on the Web at www. enron .net. </w:t>
      </w:r>
    </w:p>
    <w:p>
      <w:pPr>
        <w:pStyle w:val="Normal"/>
        <w:jc w:val="both"/>
        <w:rPr/>
      </w:pPr>
      <w:r>
        <w:rPr/>
      </w:r>
    </w:p>
    <w:p>
      <w:pPr>
        <w:pStyle w:val="Normal"/>
        <w:jc w:val="both"/>
        <w:rPr/>
      </w:pPr>
      <w:r>
        <w:rPr/>
        <w:t xml:space="preserve">TELUS Advanced Communications, a division of TELUS, is a provider of e-business solutions, Internet access and multimedia services. </w:t>
      </w:r>
    </w:p>
    <w:p>
      <w:pPr>
        <w:pStyle w:val="Normal"/>
        <w:jc w:val="both"/>
        <w:rPr/>
      </w:pPr>
      <w:r>
        <w:rPr/>
      </w:r>
    </w:p>
    <w:p>
      <w:pPr>
        <w:pStyle w:val="Normal"/>
        <w:jc w:val="both"/>
        <w:rPr/>
      </w:pPr>
      <w:r>
        <w:rPr/>
        <w:t>TELUS is Canada's second largest telecommunications company and provides a full range of advanced communication services connecting Canadians with the world. TELUS shares trade on the Toronto Stock Exchange under the stock symbols T (Common Voting) and T.A (Common Non-Voting).</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drawing>
          <wp:anchor behindDoc="0" distT="0" distB="0" distL="114935" distR="114935" simplePos="0" locked="0" layoutInCell="0" allowOverlap="1" relativeHeight="17">
            <wp:simplePos x="0" y="0"/>
            <wp:positionH relativeFrom="column">
              <wp:posOffset>2148840</wp:posOffset>
            </wp:positionH>
            <wp:positionV relativeFrom="paragraph">
              <wp:posOffset>-45720</wp:posOffset>
            </wp:positionV>
            <wp:extent cx="1042670" cy="691515"/>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22"/>
                    <a:srcRect l="-40" t="-60" r="-40" b="-60"/>
                    <a:stretch>
                      <a:fillRect/>
                    </a:stretch>
                  </pic:blipFill>
                  <pic:spPr bwMode="auto">
                    <a:xfrm>
                      <a:off x="0" y="0"/>
                      <a:ext cx="1042670" cy="691515"/>
                    </a:xfrm>
                    <a:prstGeom prst="rect">
                      <a:avLst/>
                    </a:prstGeom>
                    <a:noFill/>
                  </pic:spPr>
                </pic:pic>
              </a:graphicData>
            </a:graphic>
          </wp:anchor>
        </w:drawing>
      </w:r>
    </w:p>
    <w:p>
      <w:pPr>
        <w:pStyle w:val="Heading4"/>
        <w:ind w:hanging="0" w:start="0"/>
        <w:rPr/>
      </w:pPr>
      <w:r>
        <w:rPr/>
        <w:t>Blockbuster, Enron Go To The Movies - Digitally</w:t>
      </w:r>
    </w:p>
    <w:p>
      <w:pPr>
        <w:pStyle w:val="Normal"/>
        <w:jc w:val="both"/>
        <w:rPr>
          <w:sz w:val="22"/>
        </w:rPr>
      </w:pPr>
      <w:r>
        <w:rPr>
          <w:sz w:val="22"/>
        </w:rPr>
      </w:r>
    </w:p>
    <w:p>
      <w:pPr>
        <w:pStyle w:val="Normal"/>
        <w:jc w:val="center"/>
        <w:rPr/>
      </w:pPr>
      <w:r>
        <w:rPr/>
        <w:t>Sherman Fridman, Newsbytes</w:t>
      </w:r>
    </w:p>
    <w:p>
      <w:pPr>
        <w:pStyle w:val="Normal"/>
        <w:jc w:val="center"/>
        <w:rPr/>
      </w:pPr>
      <w:r>
        <w:rPr/>
        <w:t>Newsbytes News Network</w:t>
      </w:r>
    </w:p>
    <w:p>
      <w:pPr>
        <w:pStyle w:val="Normal"/>
        <w:jc w:val="center"/>
        <w:rPr/>
      </w:pPr>
      <w:r>
        <w:rPr/>
        <w:t>Post-Newsweek Business Information, Inc.</w:t>
      </w:r>
    </w:p>
    <w:p>
      <w:pPr>
        <w:pStyle w:val="Normal"/>
        <w:jc w:val="center"/>
        <w:rPr/>
      </w:pPr>
      <w:r>
        <w:rPr/>
      </w:r>
    </w:p>
    <w:p>
      <w:pPr>
        <w:pStyle w:val="Normal"/>
        <w:jc w:val="both"/>
        <w:rPr/>
      </w:pPr>
      <w:r>
        <w:rPr/>
        <w:t>DALLAS, TEXAS, U.S.A.  Calling it the "ultimate bricks, clicks and flicks strategy," Blockbuster Inc today said it has entered into an exclusive, 20-year agreement with Enron Broadband Services to deliver movies on-demand.</w:t>
      </w:r>
    </w:p>
    <w:p>
      <w:pPr>
        <w:pStyle w:val="Normal"/>
        <w:jc w:val="both"/>
        <w:rPr/>
      </w:pPr>
      <w:r>
        <w:rPr/>
      </w:r>
    </w:p>
    <w:p>
      <w:pPr>
        <w:pStyle w:val="Normal"/>
        <w:jc w:val="both"/>
        <w:rPr/>
      </w:pPr>
      <w:r>
        <w:rPr/>
        <w:t>The service will be offered through the Enron Intelligent Network. Enron Broadband Services is a wholly owned subsidiary of Enron Corp. [NYSE:ENE] and Blockbuster Inc. is a publicly traded subsidiary of Viacom Inc. [NYSE:VIA and VIA.B].</w:t>
      </w:r>
    </w:p>
    <w:p>
      <w:pPr>
        <w:pStyle w:val="Normal"/>
        <w:jc w:val="both"/>
        <w:rPr/>
      </w:pPr>
      <w:r>
        <w:rPr/>
      </w:r>
    </w:p>
    <w:p>
      <w:pPr>
        <w:pStyle w:val="Normal"/>
        <w:jc w:val="both"/>
        <w:rPr/>
      </w:pPr>
      <w:r>
        <w:rPr/>
        <w:t>According to Blockbuster and Enron , initial distribution of the movies-on-demand service will be provided by SBC Communications Inc. [NYSE:SBC], Verizon [NYSE:VZ] (formed as a result of the merger of Bell Atlantic and GTE), Qwest, Covad Communications [NASDAQ:COVD], Telus and ReFlex. These telecommunication companies will deliver the on-demand entertainment content to consumers' television sets via high-speed digital subscriber lines (DSL).</w:t>
      </w:r>
    </w:p>
    <w:p>
      <w:pPr>
        <w:pStyle w:val="Normal"/>
        <w:jc w:val="both"/>
        <w:rPr/>
      </w:pPr>
      <w:r>
        <w:rPr/>
      </w:r>
    </w:p>
    <w:p>
      <w:pPr>
        <w:pStyle w:val="Normal"/>
        <w:jc w:val="both"/>
        <w:rPr/>
      </w:pPr>
      <w:r>
        <w:rPr/>
        <w:t>Blockbuster's president of new media, Mark Gilman, told Newsbytes that both his company and Enron will identify additional distribution providers and delivery methods, including cable and satellite, to expand the reach of the entertainment on-demand service.</w:t>
      </w:r>
    </w:p>
    <w:p>
      <w:pPr>
        <w:pStyle w:val="Normal"/>
        <w:jc w:val="both"/>
        <w:rPr/>
      </w:pPr>
      <w:r>
        <w:rPr/>
      </w:r>
    </w:p>
    <w:p>
      <w:pPr>
        <w:pStyle w:val="Normal"/>
        <w:jc w:val="both"/>
        <w:rPr/>
      </w:pPr>
      <w:r>
        <w:rPr/>
        <w:t>Under the agreement, Blockbuster will provide content for the entertainment service and market it to Blockbuster's customer base of 65 million households worldwide. In addition, Blockbuster will sell DSL service through its nationwide network of stores.</w:t>
      </w:r>
    </w:p>
    <w:p>
      <w:pPr>
        <w:pStyle w:val="Normal"/>
        <w:jc w:val="both"/>
        <w:rPr/>
      </w:pPr>
      <w:r>
        <w:rPr/>
      </w:r>
    </w:p>
    <w:p>
      <w:pPr>
        <w:pStyle w:val="Normal"/>
        <w:jc w:val="both"/>
        <w:rPr/>
      </w:pPr>
      <w:r>
        <w:rPr/>
        <w:t>Gilman said that the DSL services to be sold by Blockbuster retail outlets would depend on the geographic location of the store, because DSL services rely on local "distribution providers."</w:t>
      </w:r>
    </w:p>
    <w:p>
      <w:pPr>
        <w:pStyle w:val="Normal"/>
        <w:jc w:val="both"/>
        <w:rPr/>
      </w:pPr>
      <w:r>
        <w:rPr/>
      </w:r>
    </w:p>
    <w:p>
      <w:pPr>
        <w:pStyle w:val="Normal"/>
        <w:jc w:val="both"/>
        <w:rPr/>
      </w:pPr>
      <w:r>
        <w:rPr/>
        <w:t>Enron will encode and stream the entertainment over its global broadband network, provide bandwidth on demand and store the entertainment content.</w:t>
      </w:r>
    </w:p>
    <w:p>
      <w:pPr>
        <w:pStyle w:val="Normal"/>
        <w:jc w:val="both"/>
        <w:rPr/>
      </w:pPr>
      <w:r>
        <w:rPr/>
      </w:r>
    </w:p>
    <w:p>
      <w:pPr>
        <w:pStyle w:val="Normal"/>
        <w:jc w:val="both"/>
        <w:rPr/>
      </w:pPr>
      <w:r>
        <w:rPr/>
        <w:t>Joe Hirko, CEO of Enron Broadband Services told Newsbytes that Enron 's Intelligent Network is designed to allow the scalability necessary to deliver secure, high-bandwidth content to a large group of simultaneous users. Enron will also have monitoring and control responsibilities for the entertainment content.</w:t>
      </w:r>
    </w:p>
    <w:p>
      <w:pPr>
        <w:pStyle w:val="Normal"/>
        <w:jc w:val="both"/>
        <w:rPr/>
      </w:pPr>
      <w:r>
        <w:rPr/>
      </w:r>
    </w:p>
    <w:p>
      <w:pPr>
        <w:pStyle w:val="Normal"/>
        <w:jc w:val="both"/>
        <w:rPr/>
      </w:pPr>
      <w:r>
        <w:rPr/>
        <w:t>The telecommunication companies that are providing initial distribution of the service will design the architecture of the network needed to deliver a service package that would include both entertainment on-demand and high-speed Internet access.</w:t>
      </w:r>
    </w:p>
    <w:p>
      <w:pPr>
        <w:pStyle w:val="Normal"/>
        <w:jc w:val="both"/>
        <w:rPr/>
      </w:pPr>
      <w:r>
        <w:rPr/>
      </w:r>
    </w:p>
    <w:p>
      <w:pPr>
        <w:pStyle w:val="Normal"/>
        <w:jc w:val="both"/>
        <w:rPr/>
      </w:pPr>
      <w:r>
        <w:rPr/>
        <w:t>Blockbuster said in a prepared statement that for the first time, customers would be able to use their TV screens to choose from a large library of movies. Gilman said that the movies would be of "VHS-quality or better," and, as with a VCR, these DSL-delivered movies can be paused, rewound and stopped.</w:t>
      </w:r>
    </w:p>
    <w:p>
      <w:pPr>
        <w:pStyle w:val="Normal"/>
        <w:jc w:val="both"/>
        <w:rPr/>
      </w:pPr>
      <w:r>
        <w:rPr/>
      </w:r>
    </w:p>
    <w:p>
      <w:pPr>
        <w:pStyle w:val="Normal"/>
        <w:jc w:val="both"/>
        <w:rPr/>
      </w:pPr>
      <w:r>
        <w:rPr/>
        <w:t>Gilman said that the entertainment content to be offered would match the content offered at Blockbuster stores and would be available on- demand at a "slight premium" over in-store prices.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sz w:val="22"/>
          <w:u w:val="single"/>
        </w:rPr>
      </w:pPr>
      <w:r>
        <w:rPr>
          <w:b/>
          <w:shadow/>
          <w:sz w:val="22"/>
          <w:u w:val="single"/>
        </w:rPr>
        <w:t>Blockbuster, Enron Go To The Movies – Digitally (Cont.)</w:t>
      </w:r>
    </w:p>
    <w:p>
      <w:pPr>
        <w:pStyle w:val="Normal"/>
        <w:jc w:val="both"/>
        <w:rPr>
          <w:sz w:val="22"/>
          <w:u w:val="single"/>
        </w:rPr>
      </w:pPr>
      <w:r>
        <w:rPr>
          <w:sz w:val="22"/>
          <w:u w:val="single"/>
        </w:rPr>
      </w:r>
    </w:p>
    <w:p>
      <w:pPr>
        <w:pStyle w:val="Normal"/>
        <w:jc w:val="both"/>
        <w:rPr/>
      </w:pPr>
      <w:r>
        <w:rPr/>
      </w:r>
    </w:p>
    <w:p>
      <w:pPr>
        <w:pStyle w:val="Normal"/>
        <w:jc w:val="both"/>
        <w:rPr/>
      </w:pPr>
      <w:r>
        <w:rPr/>
        <w:t>"These agreements give first-mover advantage to the involved companies that should enable each of us to capture a significant share of what industry experts project will be a multi-billion annual business," said Blockbuster chairman and CEO, John Antioco, in a statement prepared to accompany today's announcement.</w:t>
      </w:r>
    </w:p>
    <w:p>
      <w:pPr>
        <w:pStyle w:val="Normal"/>
        <w:jc w:val="both"/>
        <w:rPr/>
      </w:pPr>
      <w:r>
        <w:rPr/>
      </w:r>
    </w:p>
    <w:p>
      <w:pPr>
        <w:pStyle w:val="Normal"/>
        <w:jc w:val="both"/>
        <w:rPr/>
      </w:pPr>
      <w:r>
        <w:rPr/>
        <w:t>Hirko said that there was no financial consideration paid by Enron or Blockbuster for the agreement.</w:t>
      </w:r>
    </w:p>
    <w:p>
      <w:pPr>
        <w:pStyle w:val="Normal"/>
        <w:jc w:val="both"/>
        <w:rPr/>
      </w:pPr>
      <w:r>
        <w:rPr/>
      </w:r>
    </w:p>
    <w:p>
      <w:pPr>
        <w:pStyle w:val="Normal"/>
        <w:jc w:val="both"/>
        <w:rPr/>
      </w:pPr>
      <w:r>
        <w:rPr/>
        <w:t>Asked about the possibility of a viewer copying the entertainment content, especially since it can be controlled much in the same way as a VCR recording, Hirko stressed that the content was being streamed in real-time and would not be stored on viewers' hard drives. Gilman added that the content would contain several copyright protection technologies, such as encryption and watermarking.</w:t>
      </w:r>
    </w:p>
    <w:p>
      <w:pPr>
        <w:pStyle w:val="Normal"/>
        <w:jc w:val="both"/>
        <w:rPr/>
      </w:pPr>
      <w:r>
        <w:rPr/>
      </w:r>
    </w:p>
    <w:p>
      <w:pPr>
        <w:pStyle w:val="Normal"/>
        <w:jc w:val="both"/>
        <w:rPr/>
      </w:pPr>
      <w:r>
        <w:rPr/>
        <w:t>Blockbuster and Enron say they plan to introduce the entertainment on-demand service in multiple U.S. cities by the end of 2000, and expect to extend the service to other international and American markets in 2001.</w:t>
      </w:r>
    </w:p>
    <w:p>
      <w:pPr>
        <w:pStyle w:val="Normal"/>
        <w:jc w:val="both"/>
        <w:rPr/>
      </w:pPr>
      <w:r>
        <w:rPr/>
      </w:r>
    </w:p>
    <w:p>
      <w:pPr>
        <w:pStyle w:val="Normal"/>
        <w:jc w:val="both"/>
        <w:rPr/>
      </w:pPr>
      <w:hyperlink r:id="rId23">
        <w:r>
          <w:rPr>
            <w:rStyle w:val="Hyperlink"/>
          </w:rPr>
          <w:t>http://www.newsbytes.com/pubNews/00/152380.html</w:t>
        </w:r>
      </w:hyperlink>
      <w:r>
        <w:br w:type="page"/>
      </w:r>
    </w:p>
    <w:p>
      <w:pPr>
        <w:pStyle w:val="Normal"/>
        <w:jc w:val="both"/>
        <w:rPr/>
      </w:pPr>
      <w:r>
        <w:rPr/>
      </w:r>
    </w:p>
    <w:p>
      <w:pPr>
        <w:pStyle w:val="Heading3"/>
        <w:ind w:hanging="0" w:start="0"/>
        <w:rPr>
          <w:shadow/>
          <w:u w:val="single"/>
        </w:rPr>
      </w:pPr>
      <w:r>
        <w:object w:dxaOrig="3750" w:dyaOrig="299">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position:absolute;margin-left:68.4pt;margin-top:-22.85pt;width:276.5pt;height:28.8pt;mso-wrap-distance-left:9.05pt;mso-wrap-distance-right:9.05pt;mso-position-horizontal-relative:text;mso-position-vertical-relative:text" filled="f" o:ole="">
            <v:imagedata r:id="rId25" o:title=""/>
            <w10:wrap type="topAndBottom"/>
          </v:shape>
          <o:OLEObject Type="Embed" ProgID="" ShapeID="ole_rId24" DrawAspect="Content" ObjectID="_1350759873" r:id="rId24"/>
        </w:object>
      </w:r>
      <w:r>
        <w:rPr>
          <w:shadow/>
          <w:u w:val="single"/>
        </w:rPr>
        <w:t>Blockbuster Looks To Dominate Video-On-Demand Market</w:t>
      </w:r>
    </w:p>
    <w:p>
      <w:pPr>
        <w:pStyle w:val="Normal"/>
        <w:jc w:val="center"/>
        <w:rPr>
          <w:shadow/>
          <w:sz w:val="12"/>
          <w:u w:val="single"/>
        </w:rPr>
      </w:pPr>
      <w:r>
        <w:rPr>
          <w:shadow/>
          <w:sz w:val="12"/>
          <w:u w:val="single"/>
        </w:rPr>
      </w:r>
    </w:p>
    <w:p>
      <w:pPr>
        <w:pStyle w:val="Normal"/>
        <w:jc w:val="center"/>
        <w:rPr/>
      </w:pPr>
      <w:r>
        <w:rPr/>
        <w:t>By Dwight Oestricher</w:t>
      </w:r>
    </w:p>
    <w:p>
      <w:pPr>
        <w:pStyle w:val="Normal"/>
        <w:jc w:val="center"/>
        <w:rPr/>
      </w:pPr>
      <w:r>
        <w:rPr/>
        <w:t>Dow Jones News Service</w:t>
      </w:r>
    </w:p>
    <w:p>
      <w:pPr>
        <w:pStyle w:val="Normal"/>
        <w:jc w:val="both"/>
        <w:rPr>
          <w:sz w:val="12"/>
        </w:rPr>
      </w:pPr>
      <w:r>
        <w:rPr>
          <w:sz w:val="12"/>
        </w:rPr>
      </w:r>
    </w:p>
    <w:p>
      <w:pPr>
        <w:pStyle w:val="Normal"/>
        <w:jc w:val="both"/>
        <w:rPr/>
      </w:pPr>
      <w:r>
        <w:rPr/>
        <w:t xml:space="preserve">NEW YORK -(Dow Jones)- Blockbuster Inc. (BBI) and a unit of energy trader Enron Corp. (ENE) Wednesday unveiled a partnership to deliver Blockbuster movies and other entertainment on demand via one of Enron 's networks. </w:t>
      </w:r>
    </w:p>
    <w:p>
      <w:pPr>
        <w:pStyle w:val="Normal"/>
        <w:jc w:val="both"/>
        <w:rPr>
          <w:sz w:val="10"/>
        </w:rPr>
      </w:pPr>
      <w:r>
        <w:rPr>
          <w:sz w:val="10"/>
        </w:rPr>
      </w:r>
    </w:p>
    <w:p>
      <w:pPr>
        <w:pStyle w:val="BodyText"/>
        <w:rPr/>
      </w:pPr>
      <w:r>
        <w:rPr/>
        <w:t>John Antioco, chairman and chief executive of Blockbuster, a subsidiary of Viacom Inc. (VIA, VIAB), told Dow Jones Newswires that the agreement marked a major step in the company's goal to position itself as the leader in developing the video-on-demand market.</w:t>
      </w:r>
    </w:p>
    <w:p>
      <w:pPr>
        <w:pStyle w:val="Normal"/>
        <w:jc w:val="both"/>
        <w:rPr>
          <w:sz w:val="10"/>
        </w:rPr>
      </w:pPr>
      <w:r>
        <w:rPr>
          <w:sz w:val="10"/>
        </w:rPr>
      </w:r>
    </w:p>
    <w:p>
      <w:pPr>
        <w:pStyle w:val="Normal"/>
        <w:jc w:val="both"/>
        <w:rPr/>
      </w:pPr>
      <w:r>
        <w:rPr/>
        <w:t xml:space="preserve">The videocassette rental chain said that it signed a 20-year, exclusive agreement with Enron 's Broadband Services unit to have Blockbuster's entertainment services delivered through the Enron Intelligent Network. Enron will store and stream movies for major telecommunication providers SBC Communications Inc. (SBC) and Covad Communications (COVD) and other distributors who will deliver the content through high-speed digital subscriber lines to set-top boxes in customer's homes. </w:t>
      </w:r>
    </w:p>
    <w:p>
      <w:pPr>
        <w:pStyle w:val="Normal"/>
        <w:jc w:val="both"/>
        <w:rPr>
          <w:sz w:val="10"/>
        </w:rPr>
      </w:pPr>
      <w:r>
        <w:rPr>
          <w:sz w:val="10"/>
        </w:rPr>
      </w:r>
    </w:p>
    <w:p>
      <w:pPr>
        <w:pStyle w:val="Normal"/>
        <w:jc w:val="both"/>
        <w:rPr/>
      </w:pPr>
      <w:r>
        <w:rPr/>
        <w:t xml:space="preserve">"The goal is to provide consumers with video-on-demand service that will give them all the control they have with video rental, such as stop, start and rewind," said Antioco. Noting that industry experts think video-on-demand could be a multi-million dollar business in five to six years, Antioco said Blockbuster's goal is to capture at least a 50% market share. </w:t>
      </w:r>
    </w:p>
    <w:p>
      <w:pPr>
        <w:pStyle w:val="Normal"/>
        <w:jc w:val="both"/>
        <w:rPr/>
      </w:pPr>
      <w:r>
        <w:rPr/>
        <w:t xml:space="preserve">Customers will be able to choose from a large library of movies, with other entertainment, such as games and Internet services, being added later. </w:t>
      </w:r>
    </w:p>
    <w:p>
      <w:pPr>
        <w:pStyle w:val="Normal"/>
        <w:jc w:val="both"/>
        <w:rPr>
          <w:sz w:val="10"/>
        </w:rPr>
      </w:pPr>
      <w:r>
        <w:rPr>
          <w:sz w:val="10"/>
        </w:rPr>
      </w:r>
    </w:p>
    <w:p>
      <w:pPr>
        <w:pStyle w:val="Normal"/>
        <w:jc w:val="both"/>
        <w:rPr/>
      </w:pPr>
      <w:r>
        <w:rPr/>
        <w:t xml:space="preserve">Antioco and Enron Chairman and Chief Executive Kenneth Lay said the video-on-demand service will be tested in some markets at the end of the year with a nationwide roll-out beginning in 2001. </w:t>
      </w:r>
    </w:p>
    <w:p>
      <w:pPr>
        <w:pStyle w:val="Normal"/>
        <w:jc w:val="both"/>
        <w:rPr>
          <w:sz w:val="10"/>
        </w:rPr>
      </w:pPr>
      <w:r>
        <w:rPr>
          <w:sz w:val="10"/>
        </w:rPr>
      </w:r>
    </w:p>
    <w:p>
      <w:pPr>
        <w:pStyle w:val="Normal"/>
        <w:jc w:val="both"/>
        <w:rPr/>
      </w:pPr>
      <w:r>
        <w:rPr/>
        <w:t xml:space="preserve">"We won't be at full force" next year, said Lay. "We will grow as distributors deploy more DSL lines to expand the market." He added that current lineup distributors have more than one million DSL lines and are rolling out about 30,000 to 40,000 a week. </w:t>
      </w:r>
    </w:p>
    <w:p>
      <w:pPr>
        <w:pStyle w:val="Normal"/>
        <w:jc w:val="both"/>
        <w:rPr>
          <w:sz w:val="10"/>
        </w:rPr>
      </w:pPr>
      <w:r>
        <w:rPr>
          <w:sz w:val="10"/>
        </w:rPr>
      </w:r>
    </w:p>
    <w:p>
      <w:pPr>
        <w:pStyle w:val="Normal"/>
        <w:jc w:val="both"/>
        <w:rPr/>
      </w:pPr>
      <w:r>
        <w:rPr/>
        <w:t xml:space="preserve">Total home video consumption in 1990, including retail, sales and pay-per-view, was a $10 billion business, Antioco noted. By 1999, it was a $19.5 billion business, with the addition of digital video disk rentals and sales, with pay-per-view making up about $1 billion of that total, he said. </w:t>
      </w:r>
    </w:p>
    <w:p>
      <w:pPr>
        <w:pStyle w:val="Normal"/>
        <w:jc w:val="both"/>
        <w:rPr>
          <w:sz w:val="10"/>
        </w:rPr>
      </w:pPr>
      <w:r>
        <w:rPr>
          <w:sz w:val="10"/>
        </w:rPr>
      </w:r>
    </w:p>
    <w:p>
      <w:pPr>
        <w:pStyle w:val="Normal"/>
        <w:jc w:val="both"/>
        <w:rPr/>
      </w:pPr>
      <w:r>
        <w:rPr/>
        <w:t xml:space="preserve">"If we can add another service that gives consumers greater options to increase their consumption, that can generate significant incremental pay-per-view transactions," Antioco said, referring to video-on-demand. </w:t>
      </w:r>
    </w:p>
    <w:p>
      <w:pPr>
        <w:pStyle w:val="Normal"/>
        <w:jc w:val="both"/>
        <w:rPr>
          <w:sz w:val="10"/>
        </w:rPr>
      </w:pPr>
      <w:r>
        <w:rPr>
          <w:sz w:val="10"/>
        </w:rPr>
      </w:r>
    </w:p>
    <w:p>
      <w:pPr>
        <w:pStyle w:val="Normal"/>
        <w:jc w:val="both"/>
        <w:rPr/>
      </w:pPr>
      <w:r>
        <w:rPr/>
        <w:t xml:space="preserve">Blockbuster is in discussions with all of the major film studios to make many determinations, Antioco said, including when a movie would appear on video-on-demand in relation to such other release windows as rental, sales, pay-per view, cable and broadcast television. </w:t>
      </w:r>
    </w:p>
    <w:p>
      <w:pPr>
        <w:pStyle w:val="Normal"/>
        <w:jc w:val="both"/>
        <w:rPr>
          <w:sz w:val="10"/>
        </w:rPr>
      </w:pPr>
      <w:r>
        <w:rPr>
          <w:sz w:val="10"/>
        </w:rPr>
      </w:r>
    </w:p>
    <w:p>
      <w:pPr>
        <w:pStyle w:val="Normal"/>
        <w:jc w:val="both"/>
        <w:rPr/>
      </w:pPr>
      <w:r>
        <w:rPr/>
        <w:t xml:space="preserve">The executives said Blockbuster's progress in the video-on-demand area has a year to a year and a half head start on the competition, with the largest content and delivery network. </w:t>
      </w:r>
    </w:p>
    <w:p>
      <w:pPr>
        <w:pStyle w:val="Normal"/>
        <w:jc w:val="both"/>
        <w:rPr>
          <w:sz w:val="10"/>
        </w:rPr>
      </w:pPr>
      <w:r>
        <w:rPr>
          <w:sz w:val="10"/>
        </w:rPr>
      </w:r>
    </w:p>
    <w:p>
      <w:pPr>
        <w:pStyle w:val="Normal"/>
        <w:jc w:val="both"/>
        <w:rPr/>
      </w:pPr>
      <w:r>
        <w:rPr/>
        <w:t xml:space="preserve">This latest move to expand Blockbuster's services beyond rental stores follows its May 9 announcement that it has singed a multi-year agreement with satellite television provider DirecTV, a unit of Hughes Electroics Corp. (GMH). Under the deal, Blockbuster will sell DirecTV systems in its stores, and the two will co-brand a pay-per-view service. </w:t>
      </w:r>
    </w:p>
    <w:p>
      <w:pPr>
        <w:pStyle w:val="Normal"/>
        <w:jc w:val="both"/>
        <w:rPr>
          <w:sz w:val="10"/>
        </w:rPr>
      </w:pPr>
      <w:r>
        <w:rPr>
          <w:sz w:val="10"/>
        </w:rPr>
      </w:r>
    </w:p>
    <w:p>
      <w:pPr>
        <w:pStyle w:val="Normal"/>
        <w:jc w:val="both"/>
        <w:rPr/>
      </w:pPr>
      <w:r>
        <w:rPr/>
        <w:t xml:space="preserve">In January, Blockbuster has also partnered with Tivo Inc. (TIVO), whose personal television service allows customers to digitally record shows, to create a video-on-demand service allowing Tivo subscribers to obtain a selection of movies for viewing through Tivo's set-top boxes. </w:t>
      </w:r>
    </w:p>
    <w:p>
      <w:pPr>
        <w:pStyle w:val="Normal"/>
        <w:jc w:val="both"/>
        <w:rPr/>
      </w:pPr>
      <w:r>
        <w:rPr/>
      </w:r>
    </w:p>
    <w:p>
      <w:pPr>
        <w:pStyle w:val="Normal"/>
        <w:jc w:val="both"/>
        <w:rPr/>
      </w:pPr>
      <w:r>
        <w:rPr/>
        <w:t>-By Dwight Oestricher, Dow Jones Newswires; 201-938-5266; dwight.oestricher@dowjones.com</w:t>
      </w:r>
    </w:p>
    <w:p>
      <w:pPr>
        <w:pStyle w:val="Normal"/>
        <w:jc w:val="both"/>
        <w:rPr/>
      </w:pPr>
      <w:r>
        <w:rPr/>
      </w:r>
    </w:p>
    <w:p>
      <w:pPr>
        <w:pStyle w:val="Normal"/>
        <w:jc w:val="both"/>
        <w:rPr/>
      </w:pPr>
      <w:r>
        <w:rPr/>
      </w:r>
    </w:p>
    <w:p>
      <w:pPr>
        <w:pStyle w:val="Normal"/>
        <w:jc w:val="both"/>
        <w:rPr/>
      </w:pPr>
      <w:r>
        <w:rPr/>
      </w:r>
    </w:p>
    <w:p>
      <w:pPr>
        <w:pStyle w:val="Normal"/>
        <w:jc w:val="center"/>
        <w:rPr>
          <w:b/>
          <w:shadow/>
          <w:sz w:val="22"/>
          <w:u w:val="single"/>
        </w:rPr>
      </w:pPr>
      <w:r>
        <w:rPr>
          <w:b/>
          <w:shadow/>
          <w:sz w:val="22"/>
          <w:u w:val="single"/>
        </w:rPr>
        <w:t>In addition, the Company Press Release was available on the following Newswires:</w:t>
      </w:r>
    </w:p>
    <w:p>
      <w:pPr>
        <w:pStyle w:val="Normal"/>
        <w:jc w:val="both"/>
        <w:rPr>
          <w:b/>
          <w:shadow/>
          <w:sz w:val="22"/>
          <w:u w:val="single"/>
        </w:rPr>
      </w:pPr>
      <w:r>
        <w:rPr>
          <w:b/>
          <w:shadow/>
          <w:sz w:val="22"/>
          <w:u w:val="single"/>
        </w:rPr>
        <w:object w:dxaOrig="3825" w:dyaOrig="45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position:absolute;margin-left:126pt;margin-top:27.45pt;width:191.25pt;height:22.5pt;mso-wrap-distance-left:9.05pt;mso-wrap-distance-right:9.05pt;mso-position-horizontal-relative:text;mso-position-vertical-relative:text" filled="f" o:ole="">
            <v:imagedata r:id="rId27" o:title=""/>
            <w10:wrap type="topAndBottom"/>
          </v:shape>
          <o:OLEObject Type="Embed" ProgID="" ShapeID="ole_rId26" DrawAspect="Content" ObjectID="_1138232233" r:id="rId26"/>
        </w:object>
        <w:object w:dxaOrig="1874" w:dyaOrig="75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position:absolute;margin-left:162pt;margin-top:77.85pt;width:115.2pt;height:43.2pt;mso-wrap-distance-left:9.05pt;mso-wrap-distance-right:9.05pt;mso-position-horizontal-relative:text;mso-position-vertical-relative:text" filled="f" o:ole="">
            <v:imagedata r:id="rId29" o:title=""/>
            <w10:wrap type="topAndBottom"/>
          </v:shape>
          <o:OLEObject Type="Embed" ProgID="" ShapeID="ole_rId28" DrawAspect="Content" ObjectID="_2014731782" r:id="rId28"/>
        </w:object>
        <w:object w:dxaOrig="2324" w:dyaOrig="1125">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position:absolute;margin-left:169.2pt;margin-top:149.85pt;width:116.25pt;height:56.25pt;mso-wrap-distance-left:9.05pt;mso-wrap-distance-right:9.05pt;mso-position-horizontal-relative:text;mso-position-vertical-relative:text" filled="f" o:ole="">
            <v:imagedata r:id="rId31" o:title=""/>
            <w10:wrap type="topAndBottom"/>
          </v:shape>
          <o:OLEObject Type="Embed" ProgID="" ShapeID="ole_rId30" DrawAspect="Content" ObjectID="_1200778053" r:id="rId30"/>
        </w:object>
      </w:r>
    </w:p>
    <w:sectPr>
      <w:type w:val="nextPage"/>
      <w:pgSz w:w="12240" w:h="15840"/>
      <w:pgMar w:left="1800" w:right="1800" w:gutter="0" w:header="0" w:top="108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hadow/>
      <w:sz w:val="24"/>
      <w:u w:val="single"/>
    </w:rPr>
  </w:style>
  <w:style w:type="paragraph" w:styleId="Heading2">
    <w:name w:val="heading 2"/>
    <w:basedOn w:val="Normal"/>
    <w:next w:val="Normal"/>
    <w:qFormat/>
    <w:pPr>
      <w:keepNext w:val="true"/>
      <w:numPr>
        <w:ilvl w:val="1"/>
        <w:numId w:val="1"/>
      </w:numPr>
      <w:jc w:val="center"/>
      <w:outlineLvl w:val="1"/>
    </w:pPr>
    <w:rPr>
      <w:b/>
      <w:shadow/>
      <w:sz w:val="24"/>
      <w:u w:val="single"/>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hadow/>
      <w:sz w:val="22"/>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wmf"/><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hyperlink" Target="http://cbs.marketwatch.com/archive/20000719/news/current/bbi_ene.htx?source=blq/yhoo&amp;dist=yhoo" TargetMode="External"/><Relationship Id="rId9" Type="http://schemas.openxmlformats.org/officeDocument/2006/relationships/oleObject" Target="embeddings/oleObject2.bin"/><Relationship Id="rId10" Type="http://schemas.openxmlformats.org/officeDocument/2006/relationships/image" Target="media/image6.png"/><Relationship Id="rId11" Type="http://schemas.openxmlformats.org/officeDocument/2006/relationships/hyperlink" Target="http://rapids.canoe.ca/cmoney/quoteng/q_engine_story.pl?ticker=ENE.N&amp;==:RESEARCH:ALERT:Enron:raised:on:Blockbuster:deal:&amp;RIC=nN19134936" TargetMode="External"/><Relationship Id="rId12" Type="http://schemas.openxmlformats.org/officeDocument/2006/relationships/oleObject" Target="embeddings/oleObject3.bin"/><Relationship Id="rId13" Type="http://schemas.openxmlformats.org/officeDocument/2006/relationships/image" Target="media/image7.png"/><Relationship Id="rId14" Type="http://schemas.openxmlformats.org/officeDocument/2006/relationships/oleObject" Target="embeddings/oleObject4.bin"/><Relationship Id="rId15" Type="http://schemas.openxmlformats.org/officeDocument/2006/relationships/image" Target="media/image8.png"/><Relationship Id="rId16" Type="http://schemas.openxmlformats.org/officeDocument/2006/relationships/oleObject" Target="embeddings/oleObject5.bin"/><Relationship Id="rId17" Type="http://schemas.openxmlformats.org/officeDocument/2006/relationships/image" Target="media/image9.png"/><Relationship Id="rId18" Type="http://schemas.openxmlformats.org/officeDocument/2006/relationships/oleObject" Target="embeddings/oleObject6.bin"/><Relationship Id="rId19" Type="http://schemas.openxmlformats.org/officeDocument/2006/relationships/image" Target="media/image10.png"/><Relationship Id="rId20" Type="http://schemas.openxmlformats.org/officeDocument/2006/relationships/oleObject" Target="embeddings/oleObject7.bin"/><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hyperlink" Target="http://www.newsbytes.com/pubNews/00/152380.html" TargetMode="External"/><Relationship Id="rId24" Type="http://schemas.openxmlformats.org/officeDocument/2006/relationships/oleObject" Target="embeddings/oleObject8.bin"/><Relationship Id="rId25" Type="http://schemas.openxmlformats.org/officeDocument/2006/relationships/image" Target="media/image13.png"/><Relationship Id="rId26" Type="http://schemas.openxmlformats.org/officeDocument/2006/relationships/oleObject" Target="embeddings/oleObject9.bin"/><Relationship Id="rId27" Type="http://schemas.openxmlformats.org/officeDocument/2006/relationships/image" Target="media/image14.png"/><Relationship Id="rId28" Type="http://schemas.openxmlformats.org/officeDocument/2006/relationships/oleObject" Target="embeddings/oleObject10.bin"/><Relationship Id="rId29" Type="http://schemas.openxmlformats.org/officeDocument/2006/relationships/image" Target="media/image15.png"/><Relationship Id="rId30" Type="http://schemas.openxmlformats.org/officeDocument/2006/relationships/oleObject" Target="embeddings/oleObject11.bin"/><Relationship Id="rId31" Type="http://schemas.openxmlformats.org/officeDocument/2006/relationships/image" Target="media/image16.png"/><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2000-07-19T16:04:00Z</dcterms:created>
  <dc:creator>Norman Levine</dc:creator>
  <dc:description/>
  <dc:language>en-CA</dc:language>
  <cp:lastModifiedBy>Norman Levine</cp:lastModifiedBy>
  <dcterms:modified xsi:type="dcterms:W3CDTF">2000-07-20T15:54:00Z</dcterms:modified>
  <cp:revision>8</cp:revision>
  <dc:subject/>
  <dc:title>Press Clippings  </dc:title>
</cp:coreProperties>
</file>