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-226060</wp:posOffset>
                </wp:positionV>
                <wp:extent cx="4754880" cy="774700"/>
                <wp:effectExtent l="0" t="0" r="0" b="0"/>
                <wp:wrapNone/>
                <wp:docPr id="2" name="Frame1"/>
                <a:graphic xmlns:a="http://schemas.openxmlformats.org/drawingml/2006/main">
                  <a:graphicData uri="http://schemas.microsoft.com/office/word/2010/wordprocessingShape">
                    <wps:wsp>
                      <wps:cNvSpPr txBox="1"/>
                      <wps:spPr>
                        <a:xfrm>
                          <a:off x="0" y="0"/>
                          <a:ext cx="4754880" cy="77470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1pt;mso-wrap-distance-left:9.05pt;mso-wrap-distance-right:9.05pt;mso-wrap-distance-top:0pt;mso-wrap-distance-bottom:0pt;margin-top:-17.8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 xml:space="preserve">EMPLOYEE:  </w:t>
            </w:r>
          </w:p>
        </w:tc>
        <w:tc>
          <w:tcPr>
            <w:tcW w:w="4590" w:type="dxa"/>
            <w:gridSpan w:val="2"/>
            <w:tcBorders/>
          </w:tcPr>
          <w:p>
            <w:pPr>
              <w:pStyle w:val="Normal"/>
              <w:ind w:firstLine="108" w:start="-108" w:end="0"/>
              <w:rPr>
                <w:rFonts w:ascii="Arial" w:hAnsi="Arial" w:cs="Arial"/>
                <w:b/>
                <w:sz w:val="18"/>
              </w:rPr>
            </w:pPr>
            <w:r>
              <w:fldChar w:fldCharType="begin">
                <w:ffData>
                  <w:name w:val="Text2"/>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fldChar w:fldCharType="begin">
                <w:ffData>
                  <w:name w:val="Text5"/>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fldChar w:fldCharType="begin">
                <w:ffData>
                  <w:name w:val="Text3"/>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fldChar w:fldCharType="begin">
                <w:ffData>
                  <w:name w:val="Text13"/>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Text7"/>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Text8"/>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Text4"/>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fldChar w:fldCharType="begin">
                <w:ffData>
                  <w:name w:val="Text6"/>
                  <w:enabled/>
                  <w:calcOnExit w:val="0"/>
                  <w:textInput/>
                </w:ffData>
              </w:fldChar>
            </w:r>
            <w:r>
              <w:rPr>
                <w:sz w:val="18"/>
                <w:b/>
                <w:rFonts w:cs="Arial" w:ascii="Arial" w:hAnsi="Arial"/>
                <w:lang w:val="en-CA" w:eastAsia="en-CA"/>
              </w:rPr>
              <w:instrText xml:space="preserve"> FORMTEXT </w:instrText>
            </w:r>
            <w:r>
              <w:rPr>
                <w:rFonts w:cs="Arial" w:ascii="Arial" w:hAnsi="Arial"/>
                <w:b/>
                <w:sz w:val="18"/>
                <w:lang w:val="en-CA" w:eastAsia="en-CA"/>
              </w:rPr>
            </w:r>
            <w:r>
              <w:rPr>
                <w:sz w:val="18"/>
                <w:b/>
                <w:rFonts w:cs="Arial" w:ascii="Arial" w:hAnsi="Arial"/>
                <w:lang w:val="en-CA" w:eastAsia="en-CA"/>
              </w:rPr>
              <w:fldChar w:fldCharType="separate"/>
            </w:r>
            <w:r>
              <w:rPr>
                <w:rFonts w:cs="Arial" w:ascii="Arial" w:hAnsi="Arial"/>
                <w:b/>
                <w:sz w:val="18"/>
                <w:lang w:val="en-CA" w:eastAsia="en-CA"/>
              </w:rPr>
              <w:t>     </w:t>
            </w:r>
            <w:r/>
            <w:r>
              <w:rPr>
                <w:sz w:val="18"/>
                <w:b/>
                <w:rFonts w:cs="Arial" w:ascii="Arial" w:hAnsi="Arial"/>
                <w:lang w:val="en-CA" w:eastAsia="en-CA"/>
              </w:rPr>
              <w:fldChar w:fldCharType="end"/>
            </w:r>
            <w:r>
              <w:rPr>
                <w:rFonts w:cs="Arial" w:ascii="Arial" w:hAnsi="Arial"/>
                <w:b/>
                <w:sz w:val="18"/>
                <w:lang w:val="en-CA" w:eastAsia="en-CA"/>
              </w:rPr>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check the appropriate rating for each skill set:</w:t>
      </w:r>
    </w:p>
    <w:p>
      <w:pPr>
        <w:pStyle w:val="Normal"/>
        <w:tabs>
          <w:tab w:val="left" w:pos="720" w:leader="none"/>
        </w:tabs>
        <w:rPr>
          <w:rFonts w:ascii="Arial" w:hAnsi="Arial" w:cs="Arial"/>
        </w:rPr>
      </w:pPr>
      <w:r>
        <w:rPr>
          <w:rFonts w:cs="Arial" w:ascii="Arial" w:hAnsi="Arial"/>
        </w:rPr>
      </w:r>
    </w:p>
    <w:tbl>
      <w:tblPr>
        <w:tblW w:w="10998" w:type="dxa"/>
        <w:jc w:val="start"/>
        <w:tblInd w:w="0" w:type="dxa"/>
        <w:tblLayout w:type="fixed"/>
        <w:tblCellMar>
          <w:top w:w="0" w:type="dxa"/>
          <w:start w:w="108" w:type="dxa"/>
          <w:bottom w:w="0" w:type="dxa"/>
          <w:end w:w="108" w:type="dxa"/>
        </w:tblCellMar>
      </w:tblPr>
      <w:tblGrid>
        <w:gridCol w:w="4158"/>
        <w:gridCol w:w="1800"/>
        <w:gridCol w:w="5040"/>
      </w:tblGrid>
      <w:tr>
        <w:trPr>
          <w:trHeight w:val="300" w:hRule="exact"/>
        </w:trPr>
        <w:tc>
          <w:tcPr>
            <w:tcW w:w="415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180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jc w:val="center"/>
              <w:rPr>
                <w:rFonts w:ascii="Arial" w:hAnsi="Arial" w:cs="Arial"/>
              </w:rPr>
            </w:pPr>
            <w:r>
              <w:rPr>
                <w:rFonts w:cs="Arial" w:ascii="Arial" w:hAnsi="Arial"/>
              </w:rPr>
              <w:t>RATING</w:t>
            </w:r>
          </w:p>
        </w:tc>
        <w:tc>
          <w:tcPr>
            <w:tcW w:w="504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sz w:val="18"/>
              </w:rPr>
            </w:pPr>
            <w:r>
              <w:rPr>
                <w:rFonts w:cs="Arial" w:ascii="Arial" w:hAnsi="Arial"/>
                <w:b/>
                <w:sz w:val="18"/>
                <w:highlight w:val="lightGray"/>
              </w:rPr>
              <w:t>BUSINESS SKILLS/ORGANIZATION SKILLS</w:t>
            </w:r>
          </w:p>
          <w:p>
            <w:pPr>
              <w:pStyle w:val="Normal"/>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rPr/>
            </w:pPr>
            <w:r>
              <w:fldChar w:fldCharType="begin">
                <w:ffData>
                  <w:name w:val="Check1"/>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0" w:name="Check1"/>
            <w:bookmarkStart w:id="1" w:name="Check1"/>
            <w:bookmarkEnd w:id="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2"/>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 w:name="Check2"/>
            <w:bookmarkStart w:id="3" w:name="Check2"/>
            <w:bookmarkEnd w:id="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3"/>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 w:name="Check3"/>
            <w:bookmarkStart w:id="5" w:name="Check3"/>
            <w:bookmarkEnd w:id="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4"/>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 w:name="Check4"/>
            <w:bookmarkStart w:id="7" w:name="Check4"/>
            <w:bookmarkEnd w:id="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6"/>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8" w:name="Check6"/>
            <w:bookmarkStart w:id="9" w:name="Check6"/>
            <w:bookmarkEnd w:id="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INNOVATION</w:t>
            </w:r>
          </w:p>
          <w:p>
            <w:pPr>
              <w:pStyle w:val="Normal"/>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rPr/>
            </w:pPr>
            <w:r>
              <w:fldChar w:fldCharType="begin">
                <w:ffData>
                  <w:name w:val="Check5"/>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10" w:name="Check5"/>
            <w:bookmarkStart w:id="11" w:name="Check5"/>
            <w:bookmarkEnd w:id="1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7"/>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12" w:name="Check7"/>
            <w:bookmarkStart w:id="13" w:name="Check7"/>
            <w:bookmarkEnd w:id="1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8"/>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14" w:name="Check8"/>
            <w:bookmarkStart w:id="15" w:name="Check8"/>
            <w:bookmarkEnd w:id="1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9"/>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16" w:name="Check9"/>
            <w:bookmarkStart w:id="17" w:name="Check9"/>
            <w:bookmarkEnd w:id="1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10"/>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18" w:name="Check10"/>
            <w:bookmarkStart w:id="19" w:name="Check10"/>
            <w:bookmarkEnd w:id="1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COMMUNICATION</w:t>
            </w:r>
          </w:p>
          <w:p>
            <w:pPr>
              <w:pStyle w:val="Normal"/>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rPr/>
            </w:pPr>
            <w:r>
              <w:fldChar w:fldCharType="begin">
                <w:ffData>
                  <w:name w:val="Check11"/>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0" w:name="Check11"/>
            <w:bookmarkStart w:id="21" w:name="Check11"/>
            <w:bookmarkEnd w:id="2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12"/>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2" w:name="Check12"/>
            <w:bookmarkStart w:id="23" w:name="Check12"/>
            <w:bookmarkEnd w:id="2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13"/>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4" w:name="Check13"/>
            <w:bookmarkStart w:id="25" w:name="Check13"/>
            <w:bookmarkEnd w:id="2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14"/>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6" w:name="Check14"/>
            <w:bookmarkStart w:id="27" w:name="Check14"/>
            <w:bookmarkEnd w:id="2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15"/>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28" w:name="Check15"/>
            <w:bookmarkStart w:id="29" w:name="Check15"/>
            <w:bookmarkEnd w:id="2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1443"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LEADERSHIP/VISION &amp; VALUES</w:t>
            </w:r>
          </w:p>
          <w:p>
            <w:pPr>
              <w:pStyle w:val="Normal"/>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rPr/>
            </w:pPr>
            <w:r>
              <w:fldChar w:fldCharType="begin">
                <w:ffData>
                  <w:name w:val="Check16"/>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30" w:name="Check16"/>
            <w:bookmarkStart w:id="31" w:name="Check16"/>
            <w:bookmarkEnd w:id="3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17"/>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32" w:name="Check17"/>
            <w:bookmarkStart w:id="33" w:name="Check17"/>
            <w:bookmarkEnd w:id="3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18"/>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34" w:name="Check18"/>
            <w:bookmarkStart w:id="35" w:name="Check18"/>
            <w:bookmarkEnd w:id="3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19"/>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36" w:name="Check19"/>
            <w:bookmarkStart w:id="37" w:name="Check19"/>
            <w:bookmarkEnd w:id="3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20"/>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38" w:name="Check20"/>
            <w:bookmarkStart w:id="39" w:name="Check20"/>
            <w:bookmarkEnd w:id="3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1407"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highlight w:val="lightGray"/>
              </w:rPr>
            </w:pPr>
            <w:r>
              <w:rPr>
                <w:rFonts w:cs="Arial" w:ascii="Arial" w:hAnsi="Arial"/>
                <w:b/>
                <w:sz w:val="18"/>
                <w:highlight w:val="lightGray"/>
              </w:rPr>
            </w:r>
          </w:p>
          <w:p>
            <w:pPr>
              <w:pStyle w:val="Normal"/>
              <w:widowControl w:val="false"/>
              <w:rPr>
                <w:rFonts w:ascii="Arial" w:hAnsi="Arial" w:cs="Arial"/>
                <w:b/>
                <w:sz w:val="18"/>
              </w:rPr>
            </w:pPr>
            <w:r>
              <w:rPr>
                <w:rFonts w:cs="Arial" w:ascii="Arial" w:hAnsi="Arial"/>
                <w:b/>
                <w:sz w:val="18"/>
                <w:highlight w:val="lightGray"/>
              </w:rPr>
              <w:t>TEAMWORK &amp; INTERPERSONAL SKILLS</w:t>
            </w:r>
          </w:p>
          <w:p>
            <w:pPr>
              <w:pStyle w:val="Normal"/>
              <w:widowControl w:val="false"/>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jc w:val="center"/>
              <w:rPr>
                <w:rFonts w:ascii="Arial" w:hAnsi="Arial" w:cs="Arial"/>
                <w:b/>
                <w:sz w:val="18"/>
              </w:rPr>
            </w:pPr>
            <w:r>
              <w:rPr>
                <w:rFonts w:cs="Arial" w:ascii="Arial" w:hAnsi="Arial"/>
                <w:b/>
                <w:sz w:val="18"/>
              </w:rPr>
            </w:r>
          </w:p>
          <w:p>
            <w:pPr>
              <w:pStyle w:val="Normal"/>
              <w:widowControl w:val="false"/>
              <w:rPr/>
            </w:pPr>
            <w:r>
              <w:fldChar w:fldCharType="begin">
                <w:ffData>
                  <w:name w:val="Check21"/>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0" w:name="Check21"/>
            <w:bookmarkStart w:id="41" w:name="Check21"/>
            <w:bookmarkEnd w:id="4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widowControl w:val="false"/>
              <w:rPr/>
            </w:pPr>
            <w:r>
              <w:fldChar w:fldCharType="begin">
                <w:ffData>
                  <w:name w:val="Check22"/>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2" w:name="Check22"/>
            <w:bookmarkStart w:id="43" w:name="Check22"/>
            <w:bookmarkEnd w:id="4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widowControl w:val="false"/>
              <w:rPr/>
            </w:pPr>
            <w:r>
              <w:fldChar w:fldCharType="begin">
                <w:ffData>
                  <w:name w:val="Check23"/>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4" w:name="Check23"/>
            <w:bookmarkStart w:id="45" w:name="Check23"/>
            <w:bookmarkEnd w:id="4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widowControl w:val="false"/>
              <w:rPr/>
            </w:pPr>
            <w:r>
              <w:fldChar w:fldCharType="begin">
                <w:ffData>
                  <w:name w:val="Check24"/>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6" w:name="Check24"/>
            <w:bookmarkStart w:id="47" w:name="Check24"/>
            <w:bookmarkEnd w:id="4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widowControl w:val="false"/>
              <w:rPr/>
            </w:pPr>
            <w:r>
              <w:fldChar w:fldCharType="begin">
                <w:ffData>
                  <w:name w:val="Check25"/>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48" w:name="Check25"/>
            <w:bookmarkStart w:id="49" w:name="Check25"/>
            <w:bookmarkEnd w:id="4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widowControl w:val="false"/>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shd w:fill="FFFFFF" w:val="clear"/>
              </w:rPr>
            </w:pPr>
            <w:r>
              <w:rPr>
                <w:rFonts w:cs="Arial" w:ascii="Arial" w:hAnsi="Arial"/>
                <w:b/>
                <w:sz w:val="18"/>
                <w:shd w:fill="FFFFFF" w:val="clear"/>
              </w:rPr>
            </w:r>
          </w:p>
          <w:p>
            <w:pPr>
              <w:pStyle w:val="Normal"/>
              <w:widowControl w:val="false"/>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sz w:val="18"/>
              </w:rPr>
            </w:pPr>
            <w:r>
              <w:rPr>
                <w:rFonts w:cs="Arial" w:ascii="Arial" w:hAnsi="Arial"/>
                <w:sz w:val="18"/>
                <w:highlight w:val="lightGray"/>
              </w:rPr>
              <w:t>ANALYTICAL/TECHNICAL</w:t>
            </w:r>
          </w:p>
          <w:p>
            <w:pPr>
              <w:pStyle w:val="Normal"/>
              <w:rPr>
                <w:rFonts w:ascii="Arial" w:hAnsi="Arial" w:cs="Arial"/>
                <w:b/>
                <w:sz w:val="18"/>
              </w:rPr>
            </w:pPr>
            <w:r>
              <w:rPr>
                <w:rFonts w:cs="Arial" w:ascii="Arial" w:hAnsi="Arial"/>
                <w:b/>
                <w:sz w:val="18"/>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18"/>
              </w:rPr>
            </w:pPr>
            <w:r>
              <w:rPr>
                <w:rFonts w:cs="Arial" w:ascii="Arial" w:hAnsi="Arial"/>
                <w:b/>
                <w:sz w:val="18"/>
              </w:rPr>
            </w:r>
          </w:p>
          <w:p>
            <w:pPr>
              <w:pStyle w:val="Normal"/>
              <w:rPr/>
            </w:pPr>
            <w:r>
              <w:fldChar w:fldCharType="begin">
                <w:ffData>
                  <w:name w:val="Check26"/>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50" w:name="Check26"/>
            <w:bookmarkStart w:id="51" w:name="Check26"/>
            <w:bookmarkEnd w:id="5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27"/>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52" w:name="Check27"/>
            <w:bookmarkStart w:id="53" w:name="Check27"/>
            <w:bookmarkEnd w:id="5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28"/>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54" w:name="Check28"/>
            <w:bookmarkStart w:id="55" w:name="Check28"/>
            <w:bookmarkEnd w:id="5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29"/>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56" w:name="Check29"/>
            <w:bookmarkStart w:id="57" w:name="Check29"/>
            <w:bookmarkEnd w:id="5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30"/>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58" w:name="Check30"/>
            <w:bookmarkStart w:id="59" w:name="Check30"/>
            <w:bookmarkEnd w:id="5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shd w:fill="D8D8D8" w:val="clear"/>
              </w:rPr>
            </w:pPr>
            <w:r>
              <w:rPr>
                <w:rFonts w:cs="Arial" w:ascii="Arial" w:hAnsi="Arial"/>
                <w:b/>
                <w:sz w:val="18"/>
                <w:shd w:fill="D8D8D8" w:val="clear"/>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1452"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rFonts w:ascii="Arial" w:hAnsi="Arial" w:cs="Arial"/>
                <w:sz w:val="18"/>
                <w:highlight w:val="lightGray"/>
              </w:rPr>
            </w:pPr>
            <w:r>
              <w:rPr>
                <w:rFonts w:cs="Arial" w:ascii="Arial" w:hAnsi="Arial"/>
                <w:sz w:val="18"/>
                <w:highlight w:val="lightGray"/>
              </w:rPr>
              <w:t>PROFESSIONAL &amp; CAREER DEVELOPMENT</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pPr>
            <w:r>
              <w:fldChar w:fldCharType="begin">
                <w:ffData>
                  <w:name w:val="Check31"/>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0" w:name="Check31"/>
            <w:bookmarkStart w:id="61" w:name="Check31"/>
            <w:bookmarkEnd w:id="6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32"/>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2" w:name="Check32"/>
            <w:bookmarkStart w:id="63" w:name="Check32"/>
            <w:bookmarkEnd w:id="6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33"/>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4" w:name="Check33"/>
            <w:bookmarkStart w:id="65" w:name="Check33"/>
            <w:bookmarkEnd w:id="6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34"/>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6" w:name="Check34"/>
            <w:bookmarkStart w:id="67" w:name="Check34"/>
            <w:bookmarkEnd w:id="6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35"/>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68" w:name="Check35"/>
            <w:bookmarkStart w:id="69" w:name="Check35"/>
            <w:bookmarkEnd w:id="6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jc w:val="center"/>
              <w:rPr>
                <w:rFonts w:ascii="Arial" w:hAnsi="Arial" w:cs="Arial"/>
                <w:b/>
                <w:sz w:val="18"/>
              </w:rPr>
            </w:pPr>
            <w:r>
              <w:rPr>
                <w:rFonts w:cs="Arial" w:ascii="Arial" w:hAnsi="Arial"/>
                <w:b/>
                <w:sz w:val="18"/>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b/>
                <w:sz w:val="18"/>
                <w:shd w:fill="FFFFFF" w:val="clear"/>
              </w:rPr>
            </w:pPr>
            <w:r>
              <w:fldChar w:fldCharType="begin">
                <w:ffData>
                  <w:name w:val="Text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1452"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
                <w:sz w:val="18"/>
                <w:highlight w:val="lightGray"/>
                <w:shd w:fill="FFFFFF" w:val="clear"/>
              </w:rPr>
            </w:pPr>
            <w:r>
              <w:rPr>
                <w:rFonts w:cs="Arial" w:ascii="Arial" w:hAnsi="Arial"/>
                <w:b/>
                <w:sz w:val="18"/>
                <w:highlight w:val="lightGray"/>
                <w:shd w:fill="FFFFFF" w:val="clear"/>
              </w:rPr>
            </w:r>
          </w:p>
          <w:p>
            <w:pPr>
              <w:pStyle w:val="Heading1"/>
              <w:keepNext w:val="false"/>
              <w:ind w:hanging="0" w:start="0"/>
              <w:rPr>
                <w:rFonts w:ascii="Arial" w:hAnsi="Arial" w:cs="Arial"/>
                <w:bCs/>
                <w:sz w:val="18"/>
                <w:highlight w:val="lightGray"/>
              </w:rPr>
            </w:pPr>
            <w:r>
              <w:rPr>
                <w:rFonts w:cs="Arial" w:ascii="Arial" w:hAnsi="Arial"/>
                <w:bCs/>
                <w:sz w:val="18"/>
                <w:highlight w:val="lightGray"/>
              </w:rPr>
              <w:t>OVERALL PERFORMANCE RATING</w:t>
            </w:r>
          </w:p>
          <w:p>
            <w:pPr>
              <w:pStyle w:val="Normal"/>
              <w:rPr>
                <w:rFonts w:ascii="Arial" w:hAnsi="Arial" w:cs="Arial"/>
                <w:bCs/>
                <w:sz w:val="18"/>
                <w:highlight w:val="lightGray"/>
              </w:rPr>
            </w:pPr>
            <w:r>
              <w:rPr>
                <w:rFonts w:cs="Arial" w:ascii="Arial" w:hAnsi="Arial"/>
                <w:bCs/>
                <w:sz w:val="18"/>
                <w:highlight w:val="lightGray"/>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pPr>
            <w:r>
              <w:fldChar w:fldCharType="begin">
                <w:ffData>
                  <w:name w:val="Check36"/>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70" w:name="Check36"/>
            <w:bookmarkStart w:id="71" w:name="Check36"/>
            <w:bookmarkEnd w:id="71"/>
            <w:r>
              <w:rPr>
                <w:rFonts w:cs="Arial" w:ascii="Arial" w:hAnsi="Arial"/>
                <w:b/>
                <w:sz w:val="18"/>
              </w:rPr>
            </w:r>
            <w:r>
              <w:rPr>
                <w:sz w:val="18"/>
                <w:b/>
                <w:rFonts w:cs="Arial" w:ascii="Arial" w:hAnsi="Arial"/>
              </w:rPr>
              <w:fldChar w:fldCharType="end"/>
            </w:r>
            <w:r>
              <w:rPr>
                <w:rFonts w:cs="Arial" w:ascii="Arial" w:hAnsi="Arial"/>
                <w:b/>
                <w:sz w:val="16"/>
              </w:rPr>
              <w:t xml:space="preserve">  Highly Effective</w:t>
            </w:r>
          </w:p>
          <w:p>
            <w:pPr>
              <w:pStyle w:val="Normal"/>
              <w:rPr/>
            </w:pPr>
            <w:r>
              <w:fldChar w:fldCharType="begin">
                <w:ffData>
                  <w:name w:val="Check37"/>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72" w:name="Check37"/>
            <w:bookmarkStart w:id="73" w:name="Check37"/>
            <w:bookmarkEnd w:id="73"/>
            <w:r>
              <w:rPr>
                <w:rFonts w:cs="Arial" w:ascii="Arial" w:hAnsi="Arial"/>
                <w:b/>
                <w:sz w:val="18"/>
              </w:rPr>
            </w:r>
            <w:r>
              <w:rPr>
                <w:sz w:val="18"/>
                <w:b/>
                <w:rFonts w:cs="Arial" w:ascii="Arial" w:hAnsi="Arial"/>
              </w:rPr>
              <w:fldChar w:fldCharType="end"/>
            </w:r>
            <w:r>
              <w:rPr>
                <w:rFonts w:cs="Arial" w:ascii="Arial" w:hAnsi="Arial"/>
                <w:b/>
                <w:sz w:val="16"/>
              </w:rPr>
              <w:t xml:space="preserve">  Effective</w:t>
            </w:r>
          </w:p>
          <w:p>
            <w:pPr>
              <w:pStyle w:val="Normal"/>
              <w:rPr/>
            </w:pPr>
            <w:r>
              <w:fldChar w:fldCharType="begin">
                <w:ffData>
                  <w:name w:val="Check38"/>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74" w:name="Check38"/>
            <w:bookmarkStart w:id="75" w:name="Check38"/>
            <w:bookmarkEnd w:id="75"/>
            <w:r>
              <w:rPr>
                <w:rFonts w:cs="Arial" w:ascii="Arial" w:hAnsi="Arial"/>
                <w:b/>
                <w:sz w:val="18"/>
              </w:rPr>
            </w:r>
            <w:r>
              <w:rPr>
                <w:sz w:val="18"/>
                <w:b/>
                <w:rFonts w:cs="Arial" w:ascii="Arial" w:hAnsi="Arial"/>
              </w:rPr>
              <w:fldChar w:fldCharType="end"/>
            </w:r>
            <w:r>
              <w:rPr>
                <w:rFonts w:cs="Arial" w:ascii="Arial" w:hAnsi="Arial"/>
                <w:b/>
                <w:sz w:val="16"/>
              </w:rPr>
              <w:t xml:space="preserve">  Acceptable</w:t>
            </w:r>
          </w:p>
          <w:p>
            <w:pPr>
              <w:pStyle w:val="Normal"/>
              <w:rPr/>
            </w:pPr>
            <w:r>
              <w:fldChar w:fldCharType="begin">
                <w:ffData>
                  <w:name w:val="Check39"/>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76" w:name="Check39"/>
            <w:bookmarkStart w:id="77" w:name="Check39"/>
            <w:bookmarkEnd w:id="77"/>
            <w:r>
              <w:rPr>
                <w:rFonts w:cs="Arial" w:ascii="Arial" w:hAnsi="Arial"/>
                <w:b/>
                <w:sz w:val="18"/>
              </w:rPr>
            </w:r>
            <w:r>
              <w:rPr>
                <w:sz w:val="18"/>
                <w:b/>
                <w:rFonts w:cs="Arial" w:ascii="Arial" w:hAnsi="Arial"/>
              </w:rPr>
              <w:fldChar w:fldCharType="end"/>
            </w:r>
            <w:r>
              <w:rPr>
                <w:rFonts w:cs="Arial" w:ascii="Arial" w:hAnsi="Arial"/>
                <w:b/>
                <w:sz w:val="16"/>
              </w:rPr>
              <w:t xml:space="preserve">  Ineffective</w:t>
            </w:r>
          </w:p>
          <w:p>
            <w:pPr>
              <w:pStyle w:val="Normal"/>
              <w:rPr/>
            </w:pPr>
            <w:r>
              <w:fldChar w:fldCharType="begin">
                <w:ffData>
                  <w:name w:val="Check40"/>
                  <w:enabled/>
                  <w:calcOnExit w:val="0"/>
                  <w:checkBox>
                    <w:sizeAuto/>
                  </w:checkBox>
                </w:ffData>
              </w:fldChar>
            </w:r>
            <w:r>
              <w:rPr>
                <w:sz w:val="18"/>
                <w:b/>
                <w:rFonts w:cs="Arial" w:ascii="Arial" w:hAnsi="Arial"/>
              </w:rPr>
              <w:instrText xml:space="preserve"> FORMCHECKBOX </w:instrText>
            </w:r>
            <w:r>
              <w:rPr>
                <w:sz w:val="18"/>
                <w:b/>
                <w:rFonts w:cs="Arial" w:ascii="Arial" w:hAnsi="Arial"/>
              </w:rPr>
              <w:fldChar w:fldCharType="separate"/>
            </w:r>
            <w:bookmarkStart w:id="78" w:name="Check40"/>
            <w:bookmarkStart w:id="79" w:name="Check40"/>
            <w:bookmarkEnd w:id="79"/>
            <w:r>
              <w:rPr>
                <w:rFonts w:cs="Arial" w:ascii="Arial" w:hAnsi="Arial"/>
                <w:b/>
                <w:sz w:val="18"/>
              </w:rPr>
            </w:r>
            <w:r>
              <w:rPr>
                <w:sz w:val="18"/>
                <w:b/>
                <w:rFonts w:cs="Arial" w:ascii="Arial" w:hAnsi="Arial"/>
              </w:rPr>
              <w:fldChar w:fldCharType="end"/>
            </w:r>
            <w:r>
              <w:rPr>
                <w:rFonts w:cs="Arial" w:ascii="Arial" w:hAnsi="Arial"/>
                <w:b/>
                <w:sz w:val="16"/>
              </w:rPr>
              <w:t xml:space="preserve">  No Basis</w:t>
            </w:r>
          </w:p>
          <w:p>
            <w:pPr>
              <w:pStyle w:val="Normal"/>
              <w:rPr>
                <w:rFonts w:ascii="Arial" w:hAnsi="Arial" w:cs="Arial"/>
                <w:b/>
                <w:sz w:val="18"/>
              </w:rPr>
            </w:pPr>
            <w:r>
              <w:rPr>
                <w:rFonts w:cs="Arial" w:ascii="Arial" w:hAnsi="Arial"/>
                <w:b/>
                <w:sz w:val="18"/>
              </w:rPr>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b/>
                <w:sz w:val="18"/>
                <w:shd w:fill="FFFFFF" w:val="clear"/>
              </w:rPr>
            </w:pPr>
            <w:r>
              <w:fldChar w:fldCharType="begin">
                <w:ffData>
                  <w:name w:val="Text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723" w:hRule="atLeast"/>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p>
            <w:pPr>
              <w:pStyle w:val="Normal"/>
              <w:rPr>
                <w:rFonts w:ascii="Arial" w:hAnsi="Arial" w:cs="Arial"/>
                <w:b/>
                <w:sz w:val="18"/>
                <w:shd w:fill="FFFFFF" w:val="clear"/>
              </w:rPr>
            </w:pP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pPr>
      <w:r>
        <w:rPr>
          <w:rFonts w:cs="Arial" w:ascii="Arial" w:hAnsi="Arial"/>
          <w:i/>
        </w:rPr>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SKILLS/ORGANIZATION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Working in a change environment.  </w:t>
            </w:r>
            <w:r>
              <w:rPr>
                <w:rFonts w:cs="Arial" w:ascii="Arial" w:hAnsi="Arial"/>
                <w:sz w:val="16"/>
              </w:rPr>
              <w:t>Adapts to change easily, amends objectives and project plans to accommodate new timelines and situations</w:t>
            </w:r>
          </w:p>
          <w:p>
            <w:pPr>
              <w:pStyle w:val="Normal"/>
              <w:spacing w:before="80" w:after="0"/>
              <w:rPr>
                <w:rFonts w:ascii="Arial" w:hAnsi="Arial" w:eastAsia="Arial Unicode MS" w:cs="Arial"/>
                <w:b/>
                <w:sz w:val="16"/>
              </w:rPr>
            </w:pPr>
            <w:r>
              <w:rPr>
                <w:rFonts w:cs="Arial" w:ascii="Arial" w:hAnsi="Arial"/>
                <w:b/>
                <w:sz w:val="16"/>
              </w:rPr>
              <w:t xml:space="preserve">Collaborative Working.  </w:t>
            </w:r>
            <w:r>
              <w:rPr>
                <w:rFonts w:cs="Arial" w:ascii="Arial" w:hAnsi="Arial"/>
                <w:sz w:val="16"/>
              </w:rPr>
              <w:t>Willingly changes plans to fit in with other’s needs. Balances own objectives while delivering the needs of others.</w:t>
            </w:r>
            <w:r>
              <w:rPr>
                <w:rFonts w:cs="Arial" w:ascii="Arial" w:hAnsi="Arial"/>
                <w:b/>
                <w:sz w:val="16"/>
              </w:rPr>
              <w:t xml:space="preserve"> </w:t>
            </w:r>
          </w:p>
          <w:p>
            <w:pPr>
              <w:pStyle w:val="Normal"/>
              <w:spacing w:before="80" w:after="0"/>
              <w:rPr>
                <w:rFonts w:ascii="Arial" w:hAnsi="Arial" w:eastAsia="Arial Unicode MS" w:cs="Arial"/>
                <w:b/>
                <w:color w:val="0000FF"/>
                <w:sz w:val="16"/>
              </w:rPr>
            </w:pPr>
            <w:r>
              <w:rPr>
                <w:rFonts w:cs="Arial" w:ascii="Arial" w:hAnsi="Arial"/>
                <w:b/>
                <w:sz w:val="16"/>
              </w:rPr>
              <w:t xml:space="preserve">Knowledge of Enron business. </w:t>
            </w:r>
            <w:r>
              <w:rPr>
                <w:rFonts w:cs="Arial" w:ascii="Arial" w:hAnsi="Arial"/>
                <w:sz w:val="16"/>
              </w:rPr>
              <w:t xml:space="preserve"> Actively pursues increased knowledge and develops personal relationships across Enron's businesses.</w:t>
            </w:r>
          </w:p>
          <w:p>
            <w:pPr>
              <w:pStyle w:val="Normal"/>
              <w:spacing w:before="80" w:after="0"/>
              <w:rPr>
                <w:rFonts w:ascii="Arial" w:hAnsi="Arial" w:eastAsia="Arial Unicode MS" w:cs="Arial"/>
                <w:b/>
                <w:sz w:val="16"/>
              </w:rPr>
            </w:pPr>
            <w:r>
              <w:rPr>
                <w:rFonts w:cs="Arial" w:ascii="Arial" w:hAnsi="Arial"/>
                <w:b/>
                <w:sz w:val="16"/>
              </w:rPr>
              <w:t>Maximizes business opportunities.</w:t>
            </w:r>
            <w:r>
              <w:rPr>
                <w:rFonts w:cs="Arial" w:ascii="Arial" w:hAnsi="Arial"/>
                <w:sz w:val="16"/>
              </w:rPr>
              <w:t xml:space="preserve">  Combines knowledge of Enron's capabilities from current and previous rotations and the external market to support new business opportunities and customers</w:t>
            </w:r>
          </w:p>
          <w:p>
            <w:pPr>
              <w:pStyle w:val="Normal"/>
              <w:spacing w:before="80" w:after="0"/>
              <w:rPr>
                <w:rFonts w:ascii="Arial" w:hAnsi="Arial" w:eastAsia="Arial Unicode MS" w:cs="Arial"/>
                <w:b/>
                <w:sz w:val="16"/>
              </w:rPr>
            </w:pPr>
            <w:r>
              <w:rPr>
                <w:rFonts w:cs="Arial" w:ascii="Arial" w:hAnsi="Arial"/>
                <w:b/>
                <w:sz w:val="16"/>
              </w:rPr>
              <w:t xml:space="preserve">Meeting schedules and deadlines.  </w:t>
            </w:r>
            <w:r>
              <w:rPr>
                <w:rFonts w:cs="Arial" w:ascii="Arial" w:hAnsi="Arial"/>
                <w:sz w:val="16"/>
              </w:rPr>
              <w:t>Follows schedules and gets work done on time as per previous plans and agreements.</w:t>
            </w:r>
          </w:p>
          <w:p>
            <w:pPr>
              <w:pStyle w:val="Normal"/>
              <w:spacing w:before="80" w:after="0"/>
              <w:rPr>
                <w:rFonts w:ascii="Arial" w:hAnsi="Arial" w:eastAsia="Arial Unicode MS" w:cs="Arial"/>
                <w:b/>
                <w:sz w:val="16"/>
              </w:rPr>
            </w:pPr>
            <w:r>
              <w:rPr>
                <w:rFonts w:cs="Arial" w:ascii="Arial" w:hAnsi="Arial"/>
                <w:b/>
                <w:sz w:val="16"/>
              </w:rPr>
              <w:t xml:space="preserve">Planning for the future. </w:t>
            </w:r>
            <w:r>
              <w:rPr>
                <w:rFonts w:cs="Arial" w:ascii="Arial" w:hAnsi="Arial"/>
                <w:sz w:val="16"/>
              </w:rPr>
              <w:t xml:space="preserve"> Sets down clear and deliverable objectives. Highlights priorities and provides support to achieve them.</w:t>
            </w:r>
          </w:p>
          <w:p>
            <w:pPr>
              <w:pStyle w:val="Normal"/>
              <w:spacing w:before="80" w:after="0"/>
              <w:rPr>
                <w:rFonts w:ascii="Arial" w:hAnsi="Arial" w:eastAsia="Arial Unicode MS" w:cs="Arial"/>
                <w:b/>
                <w:sz w:val="16"/>
              </w:rPr>
            </w:pPr>
            <w:r>
              <w:rPr>
                <w:rFonts w:cs="Arial" w:ascii="Arial" w:hAnsi="Arial"/>
                <w:b/>
                <w:sz w:val="16"/>
              </w:rPr>
              <w:t xml:space="preserve">Produces high quality work. </w:t>
            </w:r>
            <w:r>
              <w:rPr>
                <w:rFonts w:cs="Arial" w:ascii="Arial" w:hAnsi="Arial"/>
                <w:sz w:val="16"/>
              </w:rPr>
              <w:t>Output of work is consistently thorough and complete, complying with all standards.</w:t>
            </w:r>
            <w:r>
              <w:rPr>
                <w:rFonts w:cs="Arial" w:ascii="Arial" w:hAnsi="Arial"/>
                <w:b/>
                <w:sz w:val="16"/>
              </w:rPr>
              <w:t xml:space="preserve"> </w:t>
            </w:r>
          </w:p>
          <w:p>
            <w:pPr>
              <w:pStyle w:val="Normal"/>
              <w:spacing w:before="80" w:after="0"/>
              <w:rPr>
                <w:rFonts w:ascii="Arial" w:hAnsi="Arial" w:eastAsia="Arial Unicode MS" w:cs="Arial"/>
                <w:b/>
                <w:sz w:val="16"/>
              </w:rPr>
            </w:pPr>
            <w:r>
              <w:rPr>
                <w:rFonts w:cs="Arial" w:ascii="Arial" w:hAnsi="Arial"/>
                <w:b/>
                <w:sz w:val="16"/>
              </w:rPr>
              <w:t xml:space="preserve">Networking and maintaining relationships.  </w:t>
            </w:r>
            <w:r>
              <w:rPr>
                <w:rFonts w:cs="Arial" w:ascii="Arial" w:hAnsi="Arial"/>
                <w:sz w:val="16"/>
              </w:rPr>
              <w:t xml:space="preserve">Utilizes skills and resources to form networks, connections and leverage across Enron.  Maintains contact and open dialogue with people in general.  Takes the initiative to stay in touch.  Supports collaborative culture. </w:t>
            </w:r>
          </w:p>
          <w:p>
            <w:pPr>
              <w:pStyle w:val="Normal"/>
              <w:spacing w:before="80" w:after="0"/>
              <w:rPr>
                <w:rFonts w:ascii="Arial" w:hAnsi="Arial" w:eastAsia="Arial Unicode MS" w:cs="Arial"/>
                <w:b/>
                <w:sz w:val="16"/>
              </w:rPr>
            </w:pPr>
            <w:r>
              <w:rPr>
                <w:rFonts w:cs="Arial" w:ascii="Arial" w:hAnsi="Arial"/>
                <w:b/>
                <w:sz w:val="16"/>
              </w:rPr>
              <w:t xml:space="preserve">Customer relations. </w:t>
            </w:r>
            <w:r>
              <w:rPr>
                <w:rFonts w:cs="Arial" w:ascii="Arial" w:hAnsi="Arial"/>
                <w:sz w:val="16"/>
              </w:rPr>
              <w:t xml:space="preserve"> Builds and maintains relationships with customers (internal and external) through individual action. Makes acquaintances quickly.  Reaches out to people without waiting for others to make the first move. </w:t>
            </w:r>
          </w:p>
          <w:p>
            <w:pPr>
              <w:pStyle w:val="Normal"/>
              <w:spacing w:before="80" w:after="0"/>
              <w:rPr>
                <w:rFonts w:ascii="Arial" w:hAnsi="Arial" w:eastAsia="Arial Unicode MS" w:cs="Arial"/>
                <w:b/>
                <w:sz w:val="16"/>
              </w:rPr>
            </w:pPr>
            <w:r>
              <w:rPr>
                <w:rFonts w:cs="Arial" w:ascii="Arial" w:hAnsi="Arial"/>
                <w:b/>
                <w:sz w:val="16"/>
              </w:rPr>
              <w:t>Resource management.</w:t>
            </w:r>
            <w:r>
              <w:rPr>
                <w:rFonts w:cs="Arial" w:ascii="Arial" w:hAnsi="Arial"/>
                <w:sz w:val="16"/>
              </w:rPr>
              <w:t xml:space="preserve">  Makes effective use of of Enron's resources to expedite and maximize work results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Intellectual Curiosity.</w:t>
            </w:r>
            <w:r>
              <w:rPr>
                <w:rFonts w:cs="Arial" w:ascii="Arial" w:hAnsi="Arial"/>
                <w:sz w:val="16"/>
              </w:rPr>
              <w:t xml:space="preserve">  Displays a fundamental curiosity.  Explores new business ideas.  </w:t>
            </w:r>
          </w:p>
          <w:p>
            <w:pPr>
              <w:pStyle w:val="Normal"/>
              <w:spacing w:before="80" w:after="0"/>
              <w:rPr>
                <w:rFonts w:ascii="Arial" w:hAnsi="Arial" w:eastAsia="Arial Unicode MS" w:cs="Arial"/>
                <w:b/>
                <w:sz w:val="16"/>
              </w:rPr>
            </w:pPr>
            <w:r>
              <w:rPr>
                <w:rFonts w:cs="Arial" w:ascii="Arial" w:hAnsi="Arial"/>
                <w:b/>
                <w:sz w:val="16"/>
              </w:rPr>
              <w:t xml:space="preserve">Openness to new ideas.  </w:t>
            </w:r>
            <w:r>
              <w:rPr>
                <w:rFonts w:cs="Arial" w:ascii="Arial" w:hAnsi="Arial"/>
                <w:sz w:val="16"/>
              </w:rPr>
              <w:t>Evaluates new ideas objectively based on their merits, regardless of who generated the ideas. Willingness to act upon and support initiatives.</w:t>
            </w:r>
          </w:p>
          <w:p>
            <w:pPr>
              <w:pStyle w:val="Normal"/>
              <w:spacing w:before="80" w:after="0"/>
              <w:rPr>
                <w:rFonts w:ascii="Arial" w:hAnsi="Arial" w:eastAsia="Arial Unicode MS" w:cs="Arial"/>
                <w:b/>
                <w:sz w:val="16"/>
              </w:rPr>
            </w:pPr>
            <w:r>
              <w:rPr>
                <w:rFonts w:cs="Arial" w:ascii="Arial" w:hAnsi="Arial"/>
                <w:b/>
                <w:sz w:val="16"/>
              </w:rPr>
              <w:t xml:space="preserve">Generating new ideas.  </w:t>
            </w:r>
            <w:r>
              <w:rPr>
                <w:rFonts w:cs="Arial" w:ascii="Arial" w:hAnsi="Arial"/>
                <w:sz w:val="16"/>
              </w:rPr>
              <w:t>Produces new ideas quickly.  Seldom seems at a loss for an idea about a new way of doing work or for overcoming obstacles. Creates a climate to support the creation and implementation of new ideas.</w:t>
            </w:r>
          </w:p>
          <w:p>
            <w:pPr>
              <w:pStyle w:val="Normal"/>
              <w:spacing w:before="80" w:after="0"/>
              <w:rPr>
                <w:rFonts w:ascii="Arial" w:hAnsi="Arial" w:eastAsia="Arial Unicode MS" w:cs="Arial"/>
                <w:b/>
                <w:color w:val="0000FF"/>
                <w:sz w:val="16"/>
              </w:rPr>
            </w:pPr>
            <w:r>
              <w:rPr>
                <w:rFonts w:cs="Arial" w:ascii="Arial" w:hAnsi="Arial"/>
                <w:b/>
                <w:sz w:val="16"/>
              </w:rPr>
              <w:t xml:space="preserve">Supporting and delivering innovative business solutions.  </w:t>
            </w:r>
            <w:r>
              <w:rPr>
                <w:rFonts w:cs="Arial" w:ascii="Arial" w:hAnsi="Arial"/>
                <w:sz w:val="16"/>
              </w:rPr>
              <w:t xml:space="preserve">Identifies profitable opportunities and minimizes time and resources dedicated to less attractive opportunities.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Listening to others.  </w:t>
            </w:r>
            <w:r>
              <w:rPr>
                <w:rFonts w:cs="Arial" w:ascii="Arial" w:hAnsi="Arial"/>
                <w:sz w:val="16"/>
              </w:rPr>
              <w:t>Gives careful attention to what others have to say.  Plays back information to make sure that others' messages are understood.</w:t>
            </w:r>
          </w:p>
          <w:p>
            <w:pPr>
              <w:pStyle w:val="Normal"/>
              <w:spacing w:before="80" w:after="0"/>
              <w:rPr>
                <w:rFonts w:ascii="Arial" w:hAnsi="Arial" w:eastAsia="Arial Unicode MS" w:cs="Arial"/>
                <w:b/>
                <w:sz w:val="16"/>
              </w:rPr>
            </w:pPr>
            <w:r>
              <w:rPr>
                <w:rFonts w:cs="Arial" w:ascii="Arial" w:hAnsi="Arial"/>
                <w:b/>
                <w:sz w:val="16"/>
              </w:rPr>
              <w:t xml:space="preserve">Expressing ideas and information. </w:t>
            </w:r>
            <w:r>
              <w:rPr>
                <w:rFonts w:cs="Arial" w:ascii="Arial" w:hAnsi="Arial"/>
                <w:sz w:val="16"/>
              </w:rPr>
              <w:t xml:space="preserve"> Speaks and writes clearly and effectively. Expresses ideas so that others understand what is meant.</w:t>
            </w:r>
          </w:p>
          <w:p>
            <w:pPr>
              <w:pStyle w:val="Normal"/>
              <w:spacing w:before="80" w:after="0"/>
              <w:rPr>
                <w:rFonts w:ascii="Arial" w:hAnsi="Arial" w:eastAsia="Arial Unicode MS" w:cs="Arial"/>
                <w:b/>
                <w:sz w:val="16"/>
              </w:rPr>
            </w:pPr>
            <w:r>
              <w:rPr>
                <w:rFonts w:cs="Arial" w:ascii="Arial" w:hAnsi="Arial"/>
                <w:b/>
                <w:sz w:val="16"/>
              </w:rPr>
              <w:t xml:space="preserve">Group facilitation and participation.   </w:t>
            </w:r>
            <w:r>
              <w:rPr>
                <w:rFonts w:cs="Arial" w:ascii="Arial" w:hAnsi="Arial"/>
                <w:sz w:val="16"/>
              </w:rPr>
              <w:t>In formal or informal gatherings brings focus to the meeting.  Brings out information from others and helps the exchange of information, ideas, and plans.</w:t>
            </w:r>
          </w:p>
          <w:p>
            <w:pPr>
              <w:pStyle w:val="Normal"/>
              <w:spacing w:before="80" w:after="0"/>
              <w:rPr>
                <w:rFonts w:ascii="Arial" w:hAnsi="Arial" w:eastAsia="Arial Unicode MS" w:cs="Arial"/>
                <w:b/>
                <w:sz w:val="16"/>
              </w:rPr>
            </w:pPr>
            <w:r>
              <w:rPr>
                <w:rFonts w:cs="Arial" w:ascii="Arial" w:hAnsi="Arial"/>
                <w:b/>
                <w:sz w:val="16"/>
              </w:rPr>
              <w:t xml:space="preserve">Resolving conflicts.  </w:t>
            </w:r>
            <w:r>
              <w:rPr>
                <w:rFonts w:cs="Arial" w:ascii="Arial" w:hAnsi="Arial"/>
                <w:sz w:val="16"/>
              </w:rPr>
              <w:t>Takes action to assist in settling disputes and reaching productive outcomes.  Resolves differences with other people effectively, and helps others to resolve their differences.</w:t>
            </w:r>
          </w:p>
          <w:p>
            <w:pPr>
              <w:pStyle w:val="Normal"/>
              <w:spacing w:before="80" w:after="0"/>
              <w:rPr>
                <w:rFonts w:ascii="Arial" w:hAnsi="Arial" w:eastAsia="Arial Unicode MS" w:cs="Arial"/>
                <w:b/>
                <w:sz w:val="16"/>
              </w:rPr>
            </w:pPr>
            <w:r>
              <w:rPr>
                <w:rFonts w:cs="Arial" w:ascii="Arial" w:hAnsi="Arial"/>
                <w:b/>
                <w:sz w:val="16"/>
              </w:rPr>
              <w:t xml:space="preserve">Updating others.  </w:t>
            </w:r>
            <w:r>
              <w:rPr>
                <w:rFonts w:cs="Arial" w:ascii="Arial" w:hAnsi="Arial"/>
                <w:sz w:val="16"/>
              </w:rPr>
              <w:t xml:space="preserve">Keeps others up-to-date informed of initiatives, plans and developments as they occur and without being asked. Recognizes and actively participates in a shared purpose.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&amp; VALUES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Embodies Enron Vision and Values.</w:t>
            </w:r>
            <w:r>
              <w:rPr>
                <w:rFonts w:cs="Arial" w:ascii="Arial" w:hAnsi="Arial"/>
                <w:sz w:val="16"/>
              </w:rPr>
              <w:t xml:space="preserve">  Exhibits and promotes a culture at Enron based on respect, integrity, communication, and excellence.</w:t>
            </w:r>
          </w:p>
          <w:p>
            <w:pPr>
              <w:pStyle w:val="Normal"/>
              <w:spacing w:before="80" w:after="0"/>
              <w:rPr>
                <w:rFonts w:ascii="Arial" w:hAnsi="Arial" w:eastAsia="Arial Unicode MS" w:cs="Arial"/>
                <w:b/>
                <w:sz w:val="16"/>
              </w:rPr>
            </w:pPr>
            <w:r>
              <w:rPr>
                <w:rFonts w:cs="Arial" w:ascii="Arial" w:hAnsi="Arial"/>
                <w:b/>
                <w:sz w:val="16"/>
              </w:rPr>
              <w:t>Supports diversity.</w:t>
            </w:r>
            <w:r>
              <w:rPr>
                <w:rFonts w:cs="Arial" w:ascii="Arial" w:hAnsi="Arial"/>
                <w:sz w:val="16"/>
              </w:rPr>
              <w:t xml:space="preserve">  Creates an innovative environment based on diversity of people and ideas.</w:t>
            </w:r>
          </w:p>
          <w:p>
            <w:pPr>
              <w:pStyle w:val="Normal"/>
              <w:spacing w:before="80" w:after="0"/>
              <w:rPr>
                <w:rFonts w:ascii="Arial" w:hAnsi="Arial" w:eastAsia="Arial Unicode MS" w:cs="Arial"/>
                <w:b/>
                <w:sz w:val="16"/>
              </w:rPr>
            </w:pPr>
            <w:r>
              <w:rPr>
                <w:rFonts w:cs="Arial" w:ascii="Arial" w:hAnsi="Arial"/>
                <w:b/>
                <w:sz w:val="16"/>
              </w:rPr>
              <w:t xml:space="preserve">Organizing and managing. </w:t>
            </w:r>
            <w:r>
              <w:rPr>
                <w:rFonts w:cs="Arial" w:ascii="Arial" w:hAnsi="Arial"/>
                <w:sz w:val="16"/>
              </w:rPr>
              <w:t>Provides the foundation for achieving goals by melding people, ideas, and business platforms.</w:t>
            </w:r>
          </w:p>
          <w:p>
            <w:pPr>
              <w:pStyle w:val="Normal"/>
              <w:spacing w:before="80" w:after="0"/>
              <w:rPr>
                <w:rFonts w:ascii="Arial" w:hAnsi="Arial" w:eastAsia="Arial Unicode MS" w:cs="Arial"/>
                <w:b/>
                <w:sz w:val="16"/>
              </w:rPr>
            </w:pPr>
            <w:r>
              <w:rPr>
                <w:rFonts w:cs="Arial" w:ascii="Arial" w:hAnsi="Arial"/>
                <w:b/>
                <w:sz w:val="16"/>
              </w:rPr>
              <w:t>Leads change.</w:t>
            </w:r>
            <w:r>
              <w:rPr>
                <w:rFonts w:cs="Arial" w:ascii="Arial" w:hAnsi="Arial"/>
                <w:sz w:val="16"/>
              </w:rPr>
              <w:t xml:space="preserve"> Serves as a catalyst and manager for strategic change.</w:t>
            </w:r>
          </w:p>
          <w:p>
            <w:pPr>
              <w:pStyle w:val="Normal"/>
              <w:spacing w:before="80" w:after="0"/>
              <w:rPr>
                <w:rFonts w:ascii="Arial" w:hAnsi="Arial" w:eastAsia="Arial Unicode MS" w:cs="Arial"/>
                <w:b/>
                <w:sz w:val="16"/>
              </w:rPr>
            </w:pPr>
            <w:r>
              <w:rPr>
                <w:rFonts w:cs="Arial" w:ascii="Arial" w:hAnsi="Arial"/>
                <w:b/>
                <w:sz w:val="16"/>
              </w:rPr>
              <w:t xml:space="preserve">Information exchange. </w:t>
            </w:r>
            <w:r>
              <w:rPr>
                <w:rFonts w:cs="Arial" w:ascii="Arial" w:hAnsi="Arial"/>
                <w:sz w:val="16"/>
              </w:rPr>
              <w:t xml:space="preserve"> Empowers others by sharing authority and information. </w:t>
            </w:r>
          </w:p>
          <w:p>
            <w:pPr>
              <w:pStyle w:val="Normal"/>
              <w:spacing w:before="80" w:after="0"/>
              <w:rPr>
                <w:rFonts w:ascii="Arial" w:hAnsi="Arial" w:eastAsia="Arial Unicode MS" w:cs="Arial"/>
                <w:b/>
                <w:sz w:val="16"/>
              </w:rPr>
            </w:pPr>
            <w:r>
              <w:rPr>
                <w:rFonts w:cs="Arial" w:ascii="Arial" w:hAnsi="Arial"/>
                <w:b/>
                <w:sz w:val="16"/>
              </w:rPr>
              <w:t xml:space="preserve">Looking forward.  </w:t>
            </w:r>
            <w:r>
              <w:rPr>
                <w:rFonts w:cs="Arial" w:ascii="Arial" w:hAnsi="Arial"/>
                <w:sz w:val="16"/>
              </w:rPr>
              <w:t>Views coming projects and events with enthusiasm. Motivates others to eagerly anticipate the future.</w:t>
            </w:r>
          </w:p>
          <w:p>
            <w:pPr>
              <w:pStyle w:val="Normal"/>
              <w:spacing w:before="80" w:after="0"/>
              <w:rPr>
                <w:rFonts w:ascii="Arial" w:hAnsi="Arial" w:eastAsia="Arial Unicode MS" w:cs="Arial"/>
                <w:b/>
                <w:sz w:val="16"/>
              </w:rPr>
            </w:pPr>
            <w:r>
              <w:rPr>
                <w:rFonts w:cs="Arial" w:ascii="Arial" w:hAnsi="Arial"/>
                <w:b/>
                <w:sz w:val="16"/>
              </w:rPr>
              <w:t xml:space="preserve">Developing others.  </w:t>
            </w:r>
            <w:r>
              <w:rPr>
                <w:rFonts w:cs="Arial" w:ascii="Arial" w:hAnsi="Arial"/>
                <w:sz w:val="16"/>
              </w:rPr>
              <w:t>Assists other in developing and improving their capabilities and skills.  Coaches and shares knowledge with others.  Provides timely and actionable performance feedback to others.</w:t>
            </w:r>
          </w:p>
          <w:p>
            <w:pPr>
              <w:pStyle w:val="Normal"/>
              <w:spacing w:before="80" w:after="0"/>
              <w:rPr>
                <w:rFonts w:ascii="Arial" w:hAnsi="Arial" w:eastAsia="Arial Unicode MS" w:cs="Arial"/>
                <w:b/>
                <w:sz w:val="16"/>
              </w:rPr>
            </w:pPr>
            <w:r>
              <w:rPr>
                <w:rFonts w:cs="Arial" w:ascii="Arial" w:hAnsi="Arial"/>
                <w:b/>
                <w:sz w:val="16"/>
              </w:rPr>
              <w:t xml:space="preserve">Setting expectations and direction.  </w:t>
            </w:r>
            <w:r>
              <w:rPr>
                <w:rFonts w:cs="Arial" w:ascii="Arial" w:hAnsi="Arial"/>
                <w:sz w:val="16"/>
              </w:rPr>
              <w:t>Lets others know clearly what is expected or needed from them.  Does not wait until after the fact to communicate expectations.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&amp; INTERPERSONAL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Team building. </w:t>
            </w:r>
            <w:r>
              <w:rPr>
                <w:rFonts w:cs="Arial" w:ascii="Arial" w:hAnsi="Arial"/>
                <w:sz w:val="16"/>
              </w:rPr>
              <w:t>Fosters quality relationships among colleagues and others.  Forges strong bonds between people by role modeling open and honest behavior with others.</w:t>
            </w:r>
          </w:p>
          <w:p>
            <w:pPr>
              <w:pStyle w:val="Normal"/>
              <w:spacing w:before="80" w:after="0"/>
              <w:rPr>
                <w:rFonts w:ascii="Arial" w:hAnsi="Arial" w:eastAsia="Arial Unicode MS" w:cs="Arial"/>
                <w:b/>
                <w:sz w:val="16"/>
              </w:rPr>
            </w:pPr>
            <w:r>
              <w:rPr>
                <w:rFonts w:cs="Arial" w:ascii="Arial" w:hAnsi="Arial"/>
                <w:b/>
                <w:sz w:val="16"/>
              </w:rPr>
              <w:t xml:space="preserve">Handling pressure.  </w:t>
            </w:r>
            <w:r>
              <w:rPr>
                <w:rFonts w:cs="Arial" w:ascii="Arial" w:hAnsi="Arial"/>
                <w:sz w:val="16"/>
              </w:rPr>
              <w:t>Handles difficult situations and issues, obstacles or frustrations well without becoming angry or irritated, and without upsetting or irritating others.  Does not let pressure interfere with decision making and judgement.</w:t>
            </w:r>
          </w:p>
          <w:p>
            <w:pPr>
              <w:pStyle w:val="Normal"/>
              <w:spacing w:before="80" w:after="0"/>
              <w:rPr>
                <w:rFonts w:ascii="Arial" w:hAnsi="Arial" w:eastAsia="Arial Unicode MS" w:cs="Arial"/>
                <w:b/>
                <w:sz w:val="16"/>
              </w:rPr>
            </w:pPr>
            <w:r>
              <w:rPr>
                <w:rFonts w:cs="Arial" w:ascii="Arial" w:hAnsi="Arial"/>
                <w:b/>
                <w:sz w:val="16"/>
              </w:rPr>
              <w:t xml:space="preserve">Recognizing others.  </w:t>
            </w:r>
            <w:r>
              <w:rPr>
                <w:rFonts w:cs="Arial" w:ascii="Arial" w:hAnsi="Arial"/>
                <w:sz w:val="16"/>
              </w:rPr>
              <w:t>Openly demonstrates appreciation for others' input and efforts.  Gives due credit to others.</w:t>
            </w:r>
          </w:p>
          <w:p>
            <w:pPr>
              <w:pStyle w:val="Normal"/>
              <w:spacing w:before="80" w:after="0"/>
              <w:rPr>
                <w:rFonts w:ascii="Arial" w:hAnsi="Arial" w:eastAsia="Arial Unicode MS" w:cs="Arial"/>
                <w:b/>
                <w:sz w:val="16"/>
              </w:rPr>
            </w:pPr>
            <w:r>
              <w:rPr>
                <w:rFonts w:cs="Arial" w:ascii="Arial" w:hAnsi="Arial"/>
                <w:b/>
                <w:sz w:val="16"/>
              </w:rPr>
              <w:t xml:space="preserve">Motivation and inspiration.  </w:t>
            </w:r>
            <w:r>
              <w:rPr>
                <w:rFonts w:cs="Arial" w:ascii="Arial" w:hAnsi="Arial"/>
                <w:sz w:val="16"/>
              </w:rPr>
              <w:t>Leads by example.  Builds energy and enthusiasm in others.  Inspires others’ productivity and activity through their self-motivation and commitments.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Functional skills.  </w:t>
            </w:r>
            <w:r>
              <w:rPr>
                <w:rFonts w:cs="Arial" w:ascii="Arial" w:hAnsi="Arial"/>
                <w:sz w:val="16"/>
              </w:rPr>
              <w:t>Individual must have the necessary functional skills such as</w:t>
            </w:r>
            <w:r>
              <w:rPr>
                <w:rFonts w:cs="Arial" w:ascii="Arial" w:hAnsi="Arial"/>
                <w:b/>
                <w:sz w:val="16"/>
              </w:rPr>
              <w:t xml:space="preserve"> </w:t>
            </w:r>
            <w:r>
              <w:rPr>
                <w:rFonts w:cs="Arial" w:ascii="Arial" w:hAnsi="Arial"/>
                <w:sz w:val="16"/>
              </w:rPr>
              <w:t>expertise in finance, modeling, risk management, tax, etc.</w:t>
            </w:r>
          </w:p>
          <w:p>
            <w:pPr>
              <w:pStyle w:val="Normal"/>
              <w:spacing w:before="80" w:after="0"/>
              <w:rPr>
                <w:rFonts w:ascii="Arial" w:hAnsi="Arial" w:eastAsia="Arial Unicode MS" w:cs="Arial"/>
                <w:b/>
                <w:sz w:val="16"/>
              </w:rPr>
            </w:pPr>
            <w:r>
              <w:rPr>
                <w:rFonts w:cs="Arial" w:ascii="Arial" w:hAnsi="Arial"/>
                <w:b/>
                <w:sz w:val="16"/>
              </w:rPr>
              <w:t xml:space="preserve">Problem definition.  </w:t>
            </w:r>
            <w:r>
              <w:rPr>
                <w:rFonts w:cs="Arial" w:ascii="Arial" w:hAnsi="Arial"/>
                <w:sz w:val="16"/>
              </w:rPr>
              <w:t xml:space="preserve">Able to define business scenarios precisely and accurately.  </w:t>
            </w:r>
          </w:p>
          <w:p>
            <w:pPr>
              <w:pStyle w:val="font6"/>
              <w:spacing w:before="80" w:after="0"/>
              <w:rPr>
                <w:rFonts w:ascii="Arial" w:hAnsi="Arial" w:eastAsia="Times New Roman" w:cs="Arial"/>
                <w:b/>
              </w:rPr>
            </w:pPr>
            <w:r>
              <w:rPr>
                <w:rFonts w:eastAsia="Times New Roman" w:cs="Arial" w:ascii="Arial" w:hAnsi="Arial"/>
                <w:b/>
              </w:rPr>
              <w:t>Data analysis.</w:t>
            </w:r>
            <w:r>
              <w:rPr>
                <w:rFonts w:eastAsia="Times New Roman" w:cs="Arial" w:ascii="Arial" w:hAnsi="Arial"/>
              </w:rPr>
              <w:t xml:space="preserve">  Gathers and analyzes appropriate available data. </w:t>
            </w:r>
          </w:p>
          <w:p>
            <w:pPr>
              <w:pStyle w:val="Normal"/>
              <w:spacing w:before="80" w:after="0"/>
              <w:rPr/>
            </w:pPr>
            <w:r>
              <w:rPr>
                <w:rFonts w:cs="Arial" w:ascii="Arial" w:hAnsi="Arial"/>
                <w:b/>
                <w:sz w:val="16"/>
              </w:rPr>
              <w:t xml:space="preserve">Extrapolates and interpolates data.  </w:t>
            </w:r>
            <w:r>
              <w:rPr>
                <w:rFonts w:cs="Arial" w:ascii="Arial" w:hAnsi="Arial"/>
                <w:sz w:val="16"/>
              </w:rPr>
              <w:t>Ability to think critically about quantitative data and the inferences that can be drawn from that data.</w:t>
            </w:r>
          </w:p>
          <w:p>
            <w:pPr>
              <w:pStyle w:val="Normal"/>
              <w:spacing w:before="80" w:after="0"/>
              <w:rPr/>
            </w:pPr>
            <w:r>
              <w:rPr>
                <w:rFonts w:cs="Arial" w:ascii="Arial" w:hAnsi="Arial"/>
                <w:b/>
                <w:sz w:val="16"/>
              </w:rPr>
              <w:t xml:space="preserve">Independent thinking.  </w:t>
            </w:r>
            <w:r>
              <w:rPr>
                <w:rFonts w:cs="Arial" w:ascii="Arial" w:hAnsi="Arial"/>
                <w:sz w:val="16"/>
              </w:rPr>
              <w:t>Applies independent thinking and judgment</w:t>
            </w:r>
            <w:r>
              <w:rPr>
                <w:rFonts w:cs="Arial" w:ascii="Arial" w:hAnsi="Arial"/>
                <w:b/>
                <w:sz w:val="16"/>
              </w:rPr>
              <w:t xml:space="preserve"> </w:t>
            </w:r>
            <w:r>
              <w:rPr>
                <w:rFonts w:cs="Arial" w:ascii="Arial" w:hAnsi="Arial"/>
                <w:sz w:val="16"/>
              </w:rPr>
              <w:t>in work.  Does not need to be led to a solution.</w:t>
            </w:r>
          </w:p>
          <w:p>
            <w:pPr>
              <w:pStyle w:val="Normal"/>
              <w:spacing w:before="80" w:after="0"/>
              <w:rPr>
                <w:rFonts w:ascii="Arial" w:hAnsi="Arial" w:eastAsia="Arial Unicode MS" w:cs="Arial"/>
                <w:b/>
                <w:sz w:val="16"/>
              </w:rPr>
            </w:pPr>
            <w:r>
              <w:rPr>
                <w:rFonts w:cs="Arial" w:ascii="Arial" w:hAnsi="Arial"/>
                <w:b/>
                <w:sz w:val="16"/>
              </w:rPr>
              <w:t>Develops conclusions and presents results clearly.</w:t>
            </w:r>
            <w:r>
              <w:rPr>
                <w:rFonts w:cs="Arial" w:ascii="Arial" w:hAnsi="Arial"/>
                <w:sz w:val="16"/>
              </w:rPr>
              <w:t xml:space="preserve">  Makes effective use of graphs and tables.  Presents findings in a easily understood format.</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PROFESSIONAL &amp; CAREER DEVELOPMENT</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Career development.</w:t>
            </w:r>
            <w:r>
              <w:rPr>
                <w:rFonts w:cs="Arial" w:ascii="Arial" w:hAnsi="Arial"/>
                <w:sz w:val="16"/>
              </w:rPr>
              <w:t xml:space="preserve">  Actively seeks on going development opportunities to enhance professional talents and skills.  Shows interest and openness to learning and improvement</w:t>
            </w:r>
          </w:p>
          <w:p>
            <w:pPr>
              <w:pStyle w:val="Normal"/>
              <w:spacing w:before="80" w:after="0"/>
              <w:rPr>
                <w:rFonts w:ascii="Arial" w:hAnsi="Arial" w:eastAsia="Arial Unicode MS" w:cs="Arial"/>
                <w:b/>
                <w:sz w:val="16"/>
              </w:rPr>
            </w:pPr>
            <w:r>
              <w:rPr>
                <w:rFonts w:cs="Arial" w:ascii="Arial" w:hAnsi="Arial"/>
                <w:b/>
                <w:sz w:val="16"/>
              </w:rPr>
              <w:t xml:space="preserve">Responding to feedback.  </w:t>
            </w:r>
            <w:r>
              <w:rPr>
                <w:rFonts w:cs="Arial" w:ascii="Arial" w:hAnsi="Arial"/>
                <w:sz w:val="16"/>
              </w:rPr>
              <w:t>Accepts feedback well and applies it to adjust performance and actions.</w:t>
            </w:r>
          </w:p>
          <w:p>
            <w:pPr>
              <w:pStyle w:val="Normal"/>
              <w:spacing w:before="80" w:after="0"/>
              <w:rPr>
                <w:rFonts w:ascii="Arial" w:hAnsi="Arial" w:eastAsia="Arial Unicode MS" w:cs="Arial"/>
                <w:b/>
                <w:sz w:val="16"/>
              </w:rPr>
            </w:pPr>
            <w:r>
              <w:rPr>
                <w:rFonts w:cs="Arial" w:ascii="Arial" w:hAnsi="Arial"/>
                <w:b/>
                <w:sz w:val="16"/>
              </w:rPr>
              <w:t xml:space="preserve">Responsiveness.  </w:t>
            </w:r>
            <w:r>
              <w:rPr>
                <w:rFonts w:cs="Arial" w:ascii="Arial" w:hAnsi="Arial"/>
                <w:sz w:val="16"/>
              </w:rPr>
              <w:t>Responds helpfully to other's requests and takes the initiative to offer assistance and support.  Is sensitive to what other's needs and requirements.</w:t>
            </w:r>
          </w:p>
          <w:p>
            <w:pPr>
              <w:pStyle w:val="Normal"/>
              <w:spacing w:before="80" w:after="0"/>
              <w:rPr>
                <w:rFonts w:ascii="Arial" w:hAnsi="Arial" w:eastAsia="Arial Unicode MS" w:cs="Arial"/>
                <w:b/>
                <w:sz w:val="16"/>
              </w:rPr>
            </w:pPr>
            <w:r>
              <w:rPr>
                <w:rFonts w:cs="Arial" w:ascii="Arial" w:hAnsi="Arial"/>
                <w:b/>
                <w:sz w:val="16"/>
              </w:rPr>
              <w:t xml:space="preserve">Balancing professional and personal life.  </w:t>
            </w:r>
            <w:r>
              <w:rPr>
                <w:rFonts w:cs="Arial" w:ascii="Arial" w:hAnsi="Arial"/>
                <w:sz w:val="16"/>
              </w:rPr>
              <w:t>Works productively and accomplishes objectives while taking time for self to recuperate and sustains personal health and energy.</w:t>
            </w:r>
          </w:p>
        </w:tc>
      </w:tr>
      <w:tr>
        <w:trPr>
          <w:trHeight w:val="512" w:hRule="atLeast"/>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JOB PERFORMANCE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80" w:after="0"/>
              <w:rPr/>
            </w:pPr>
            <w:r>
              <w:rPr>
                <w:rFonts w:cs="Arial" w:ascii="Arial" w:hAnsi="Arial"/>
                <w:b/>
                <w:bCs/>
                <w:sz w:val="16"/>
              </w:rPr>
              <w:t>Successfully executes duties and responsibilities of the position</w:t>
            </w:r>
            <w:r>
              <w:rPr>
                <w:rFonts w:cs="Arial" w:ascii="Arial" w:hAnsi="Arial"/>
                <w:sz w:val="16"/>
              </w:rPr>
              <w:t>.</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2001-07-09T20:31:00Z</dcterms:created>
  <dc:creator>Performance Management</dc:creator>
  <dc:description/>
  <dc:language>en-CA</dc:language>
  <cp:lastModifiedBy>tbosien</cp:lastModifiedBy>
  <cp:lastPrinted>2001-05-21T17:31:00Z</cp:lastPrinted>
  <dcterms:modified xsi:type="dcterms:W3CDTF">2001-07-09T20:31:00Z</dcterms:modified>
  <cp:revision>3</cp:revision>
  <dc:subject/>
  <dc:title> </dc:title>
</cp:coreProperties>
</file>