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Argentina Power Pool:</w:t>
      </w:r>
    </w:p>
    <w:p>
      <w:pPr>
        <w:pStyle w:val="Normal"/>
        <w:rPr>
          <w:sz w:val="22"/>
        </w:rPr>
      </w:pPr>
      <w:r>
        <w:rPr>
          <w:sz w:val="22"/>
        </w:rPr>
      </w:r>
    </w:p>
    <w:p>
      <w:pPr>
        <w:pStyle w:val="Normal"/>
        <w:rPr>
          <w:sz w:val="22"/>
        </w:rPr>
      </w:pPr>
      <w:r>
        <w:rPr>
          <w:sz w:val="22"/>
        </w:rPr>
        <w:t>The average of the MONOMIC Price per Hour for all hours during the day at the load center (Ezeiza, Argentina) as published by the “Compania Administradora del Mercado Mayorista Electrico Sociedad Anonima” (the “Cammesa”) on the Cammesa’s official website under the headings ______________ for each day during the Calculation Period.</w:t>
      </w:r>
    </w:p>
    <w:p>
      <w:pPr>
        <w:pStyle w:val="Normal"/>
        <w:rPr>
          <w:sz w:val="22"/>
        </w:rPr>
      </w:pPr>
      <w:r>
        <w:rPr>
          <w:sz w:val="22"/>
        </w:rPr>
      </w:r>
    </w:p>
    <w:p>
      <w:pPr>
        <w:pStyle w:val="Normal"/>
        <w:rPr>
          <w:sz w:val="22"/>
        </w:rPr>
      </w:pPr>
      <w:r>
        <w:rPr>
          <w:sz w:val="22"/>
        </w:rPr>
        <w:t>“</w:t>
      </w:r>
      <w:r>
        <w:rPr>
          <w:sz w:val="22"/>
        </w:rPr>
        <w:t>MONOMIC price per Hour” means the sum of the (i) hourly energy price for Valley hours (commencing HE 1 – 5, 24), Shoulder hours (commencing HE 6 – 18) and Peak hours (commencing HE 19 – 23) and the (ii) hourly capacity price of USD 10/MWh during Shoulder and Peak hours, Monday through Friday (excluding legal holidays in Argentina) for such hour.</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Questions:</w:t>
      </w:r>
    </w:p>
    <w:p>
      <w:pPr>
        <w:pStyle w:val="Normal"/>
        <w:rPr>
          <w:sz w:val="22"/>
        </w:rPr>
      </w:pPr>
      <w:r>
        <w:rPr>
          <w:sz w:val="22"/>
        </w:rPr>
      </w:r>
    </w:p>
    <w:p>
      <w:pPr>
        <w:pStyle w:val="Normal"/>
        <w:numPr>
          <w:ilvl w:val="0"/>
          <w:numId w:val="1"/>
        </w:numPr>
        <w:rPr>
          <w:sz w:val="22"/>
        </w:rPr>
      </w:pPr>
      <w:r>
        <w:rPr>
          <w:sz w:val="22"/>
        </w:rPr>
        <w:t>Can’t find real definition for “MONOMIC”.  Julian says it’s both energy and capacity prices.</w:t>
      </w:r>
    </w:p>
    <w:p>
      <w:pPr>
        <w:pStyle w:val="Normal"/>
        <w:numPr>
          <w:ilvl w:val="0"/>
          <w:numId w:val="1"/>
        </w:numPr>
        <w:rPr>
          <w:sz w:val="22"/>
        </w:rPr>
      </w:pPr>
      <w:r>
        <w:rPr>
          <w:sz w:val="22"/>
        </w:rPr>
        <w:t>Is the capacity price in USD?</w:t>
      </w:r>
    </w:p>
    <w:p>
      <w:pPr>
        <w:pStyle w:val="Normal"/>
        <w:numPr>
          <w:ilvl w:val="0"/>
          <w:numId w:val="1"/>
        </w:numPr>
        <w:rPr>
          <w:sz w:val="22"/>
        </w:rPr>
      </w:pPr>
      <w:r>
        <w:rPr>
          <w:sz w:val="22"/>
        </w:rPr>
        <w:t>Not sure that  anyone can access prices on Cammesa website.  I think you need special softward.</w:t>
      </w:r>
    </w:p>
    <w:p>
      <w:pPr>
        <w:pStyle w:val="Normal"/>
        <w:numPr>
          <w:ilvl w:val="0"/>
          <w:numId w:val="1"/>
        </w:numPr>
        <w:rPr>
          <w:sz w:val="22"/>
        </w:rPr>
      </w:pPr>
      <w:r>
        <w:rPr>
          <w:sz w:val="22"/>
        </w:rPr>
        <w:t>What time zone is Argentina in?  What is abbreviation for Argentina?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1999-07-22T16:39:00Z</dcterms:created>
  <dc:creator>sshackl</dc:creator>
  <dc:description/>
  <dc:language>en-CA</dc:language>
  <cp:lastModifiedBy>sshackl</cp:lastModifiedBy>
  <dcterms:modified xsi:type="dcterms:W3CDTF">1999-07-22T16:42:00Z</dcterms:modified>
  <cp:revision>3</cp:revision>
  <dc:subject/>
  <dc:title>Argentina Power Pool:</dc:title>
</cp:coreProperties>
</file>