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LOCAL </w:t>
        <w:br/>
      </w:r>
      <w:r>
        <w:rPr>
          <w:b/>
          <w:bCs/>
        </w:rPr>
        <w:t>Area power plants told to use dirtier fuel</w:t>
      </w:r>
      <w:r>
        <w:rPr/>
        <w:br/>
        <w:t>Susan Gembrowski</w:t>
        <w:br/>
        <w:t xml:space="preserve">  </w:t>
        <w:br/>
        <w:t xml:space="preserve">11/15/2000 </w:t>
        <w:br/>
        <w:t xml:space="preserve">The San Diego Union-Tribune </w:t>
        <w:br/>
        <w:t xml:space="preserve">2,7 </w:t>
        <w:br/>
        <w:t xml:space="preserve">Page B-3:7; B-4:2 </w:t>
        <w:br/>
        <w:t xml:space="preserve">(Copyright 2000) </w:t>
      </w:r>
    </w:p>
    <w:p>
      <w:pPr>
        <w:pStyle w:val="NormalWeb"/>
        <w:rPr/>
      </w:pPr>
      <w:r>
        <w:rPr/>
        <w:t xml:space="preserve">Citing record demand, San Diego Gas &amp; Electric has required three power plants to switch from natural gas to the more polluting fuel oil for operations. </w:t>
      </w:r>
    </w:p>
    <w:p>
      <w:pPr>
        <w:pStyle w:val="NormalWeb"/>
        <w:rPr/>
      </w:pPr>
      <w:r>
        <w:rPr/>
        <w:t xml:space="preserve">The utility company called for a "curtailment" in the use of natural gas at 6 p.m. Monday, a decision that remained in effect yesterday. The situation will continue day to day at power plants in Carlsbad, Chula Vista and Rosarito, Mexico, depending on system-wide natural gas usage, SDG&amp;E spokesman Art Larson said. One reason for increased demand has been the unusually cold weather. </w:t>
      </w:r>
    </w:p>
    <w:p>
      <w:pPr>
        <w:pStyle w:val="NormalWeb"/>
        <w:rPr/>
      </w:pPr>
      <w:r>
        <w:rPr/>
        <w:t xml:space="preserve">"We did hit a record (Monday) in terms of the amount of gas delivered, over 600 million cubic feet. The prior record was 577 million cubic feet, on Jan. 26, 1999," said Steve Davis, SDG&amp;E vice president. </w:t>
      </w:r>
    </w:p>
    <w:p>
      <w:pPr>
        <w:pStyle w:val="NormalWeb"/>
        <w:rPr/>
      </w:pPr>
      <w:r>
        <w:rPr/>
        <w:t xml:space="preserve">The switch to fuel oil will not affect SDG&amp;E's residential and small-business customers, meaning they will have no interruption in service and rates will remain unchanged, Larson said. </w:t>
      </w:r>
    </w:p>
    <w:p>
      <w:pPr>
        <w:pStyle w:val="NormalWeb"/>
        <w:rPr/>
      </w:pPr>
      <w:r>
        <w:rPr/>
        <w:t xml:space="preserve">Richard Sommerville of the San Diego County Air Pollution Control District said that using fuel oil will cause more air pollution. </w:t>
      </w:r>
    </w:p>
    <w:p>
      <w:pPr>
        <w:pStyle w:val="NormalWeb"/>
        <w:rPr/>
      </w:pPr>
      <w:r>
        <w:rPr/>
        <w:t xml:space="preserve">"The fine dirt is a product of the combustion process," Sommerville said. "You can breathe it, but it is not good for you." </w:t>
      </w:r>
    </w:p>
    <w:p>
      <w:pPr>
        <w:pStyle w:val="NormalWeb"/>
        <w:rPr/>
      </w:pPr>
      <w:r>
        <w:rPr/>
        <w:t xml:space="preserve">The natural gas situation has been an issue for SDG&amp;E and power plant owners for several months. While SDG&amp;E says power companies have doubled their use of natural gas, the companies say there are problems at the utility. </w:t>
      </w:r>
    </w:p>
    <w:p>
      <w:pPr>
        <w:pStyle w:val="NormalWeb"/>
        <w:rPr/>
      </w:pPr>
      <w:r>
        <w:rPr/>
        <w:t xml:space="preserve">Last month, SDG&amp;E withdrew a request to the California Public Utilities Commission for permission to reduce natural gas supplies to the three power plants. </w:t>
      </w:r>
    </w:p>
    <w:p>
      <w:pPr>
        <w:pStyle w:val="NormalWeb"/>
        <w:rPr/>
      </w:pPr>
      <w:r>
        <w:rPr/>
        <w:t xml:space="preserve">However, the PUC launched a probe this month into the utility's ability to provide natural gas to the power plants. </w:t>
      </w:r>
    </w:p>
    <w:p>
      <w:pPr>
        <w:pStyle w:val="NormalWeb"/>
        <w:rPr/>
      </w:pPr>
      <w:r>
        <w:rPr/>
        <w:t xml:space="preserve">Steve Stengel of Dynegy Inc., one of the owners of the Carlsbad power plant, said his company was forced into using the dirtier fuel oil because SDG&amp;E oversold natural gas to its customers. </w:t>
      </w:r>
    </w:p>
    <w:p>
      <w:pPr>
        <w:pStyle w:val="NormalWeb"/>
        <w:rPr/>
      </w:pPr>
      <w:r>
        <w:rPr/>
        <w:t xml:space="preserve">"We believe that this is a situation that could have been avoided," Stengel said. </w:t>
      </w:r>
    </w:p>
    <w:p>
      <w:pPr>
        <w:pStyle w:val="NormalWeb"/>
        <w:rPr/>
      </w:pPr>
      <w:r>
        <w:rPr/>
        <w:t xml:space="preserve">Tom Williams of Duke Energy Corp., which holds the lease on the Chula Vista power plant, said the plant was operating at 38 percent capacity, and he disputes SDG&amp;E's contention that increased usage caused the shortfall. Williams blamed the problem on an insufficient number of gas pipelines. </w:t>
      </w:r>
    </w:p>
    <w:p>
      <w:pPr>
        <w:pStyle w:val="NormalWeb"/>
        <w:rPr/>
      </w:pPr>
      <w:r>
        <w:rPr/>
        <w:t xml:space="preserve">SDG&amp;E's parent company, Sempra Energy, and Pacific Gas &amp; Electric have proposed a $230 million, 215-mile natural gas pipeline from Arizona into northern Baja California. It is expected to be operating in late 2002. Plans to boost capacity in North San Diego County also are in the works, Larson said. </w:t>
      </w:r>
    </w:p>
    <w:p>
      <w:pPr>
        <w:pStyle w:val="NormalWeb"/>
        <w:rPr/>
      </w:pPr>
      <w:r>
        <w:rPr/>
        <w:t xml:space="preserve">In other developments, the California Independent System Operator, which manages most of the state's electricity, declared a Stage 2 emergency for three hours yesterday. A Stage 2 is called when electricity-operating reserves fall below 5 percent. </w:t>
      </w:r>
    </w:p>
    <w:p>
      <w:pPr>
        <w:pStyle w:val="NormalWeb"/>
        <w:rPr/>
      </w:pPr>
      <w:r>
        <w:rPr/>
        <w:t xml:space="preserve">The ISO said the cold weather increased the demand for power, and maintenance work at some power plants reduced supply of electricity. </w:t>
      </w:r>
    </w:p>
    <w:p>
      <w:pPr>
        <w:pStyle w:val="NormalWeb"/>
        <w:spacing w:before="280" w:after="280"/>
        <w:rPr/>
      </w:pPr>
      <w:r>
        <w:rP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2000-11-17T17:59:00Z</dcterms:created>
  <dc:creator>mbuster</dc:creator>
  <dc:description/>
  <dc:language>en-CA</dc:language>
  <cp:lastModifiedBy>mbuster</cp:lastModifiedBy>
  <dcterms:modified xsi:type="dcterms:W3CDTF">2000-11-17T17:59:00Z</dcterms:modified>
  <cp:revision>2</cp:revision>
  <dc:subject/>
  <dc:title>LOCAL </dc:title>
</cp:coreProperties>
</file>