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Apache Crude Oil Marketing, Inc.</w:t>
      </w:r>
    </w:p>
    <w:p>
      <w:pPr>
        <w:pStyle w:val="Normal"/>
        <w:jc w:val="both"/>
        <w:rPr/>
      </w:pPr>
      <w:r>
        <w:rPr/>
        <w:t>2000 Post Oak Boulevard, Suite 100</w:t>
      </w:r>
    </w:p>
    <w:p>
      <w:pPr>
        <w:pStyle w:val="Normal"/>
        <w:jc w:val="both"/>
        <w:rPr/>
      </w:pPr>
      <w:r>
        <w:rPr/>
        <w:t>Houston, TX 77058-4400</w:t>
      </w:r>
    </w:p>
    <w:p>
      <w:pPr>
        <w:pStyle w:val="Normal"/>
        <w:jc w:val="both"/>
        <w:rPr/>
      </w:pPr>
      <w:r>
        <w:rPr/>
      </w:r>
    </w:p>
    <w:p>
      <w:pPr>
        <w:pStyle w:val="Normal"/>
        <w:jc w:val="both"/>
        <w:rPr/>
      </w:pPr>
      <w:r>
        <w:rPr/>
        <w:t>Attn: Johnny R. Dobecka</w:t>
        <w:tab/>
        <w:tab/>
        <w:t>Fax: (713) 296-6486</w:t>
      </w:r>
    </w:p>
    <w:p>
      <w:pPr>
        <w:pStyle w:val="Normal"/>
        <w:jc w:val="both"/>
        <w:rPr/>
      </w:pPr>
      <w:r>
        <w:rPr/>
      </w:r>
    </w:p>
    <w:p>
      <w:pPr>
        <w:pStyle w:val="BodyTextIndent"/>
        <w:jc w:val="both"/>
        <w:rPr/>
      </w:pPr>
      <w:r>
        <w:rPr/>
        <w:t>Re:   Your Letter of October 31, 2001 referencing November 2001 Crude Oil Sales    Contracts ERAC-01396, ERAC-01397 and ERAC-01398</w:t>
      </w:r>
    </w:p>
    <w:p>
      <w:pPr>
        <w:pStyle w:val="Normal"/>
        <w:ind w:hanging="540" w:start="540" w:end="0"/>
        <w:jc w:val="both"/>
        <w:rPr/>
      </w:pPr>
      <w:r>
        <w:rPr/>
      </w:r>
    </w:p>
    <w:p>
      <w:pPr>
        <w:pStyle w:val="Normal"/>
        <w:ind w:hanging="540" w:start="540" w:end="0"/>
        <w:jc w:val="both"/>
        <w:rPr/>
      </w:pPr>
      <w:r>
        <w:rPr/>
        <w:t>Dear Mr. Dobecka:</w:t>
      </w:r>
    </w:p>
    <w:p>
      <w:pPr>
        <w:pStyle w:val="Normal"/>
        <w:ind w:hanging="540" w:start="540" w:end="0"/>
        <w:jc w:val="both"/>
        <w:rPr/>
      </w:pPr>
      <w:r>
        <w:rPr/>
      </w:r>
    </w:p>
    <w:p>
      <w:pPr>
        <w:pStyle w:val="BodyTextIndent"/>
        <w:ind w:hanging="0" w:start="0" w:end="0"/>
        <w:jc w:val="both"/>
        <w:rPr/>
      </w:pPr>
      <w:r>
        <w:rPr/>
        <w:t xml:space="preserve">Enron Reserve Acquisition Corp. (“ERAC”) is construing your letter of October 31, 2001, in which you indicate that Apache will not perform its obligations to deliver to ERAC 90,000 barrels of crude oil during the month of November, as an anticipatory repudiation of the following Contracts: ERAC-01396, ERAC-01397 and ERAC-01398.  </w:t>
      </w:r>
    </w:p>
    <w:p>
      <w:pPr>
        <w:pStyle w:val="BodyTextIndent"/>
        <w:ind w:hanging="0" w:start="0" w:end="0"/>
        <w:jc w:val="both"/>
        <w:rPr/>
      </w:pPr>
      <w:r>
        <w:rPr/>
      </w:r>
    </w:p>
    <w:p>
      <w:pPr>
        <w:pStyle w:val="BodyTextIndent"/>
        <w:ind w:hanging="0" w:start="0" w:end="0"/>
        <w:jc w:val="both"/>
        <w:rPr/>
      </w:pPr>
      <w:r>
        <w:rPr/>
        <w:t xml:space="preserve">Your demand for letters of credit and ERAC’s rejection thereof does not constitute a legal basis to suspend Apache’s performance since your demand is commercially unreasonable given the fact that Enron Corp.’s Standard and Poor’s rating remains BBB+ and its Moody’s rating is Baa2.  In addition, Mr. Tom Moran of ERAC’s credit department advised you that ERAC will perform its payment obligations under the above-mentioned contracts as required there under.  We are again by this letter providing adequate assurances that Enron will timely perform its contractual obligations to pay for crude oil as set out in our agreements.  </w:t>
      </w:r>
    </w:p>
    <w:p>
      <w:pPr>
        <w:pStyle w:val="BodyTextIndent"/>
        <w:ind w:hanging="0" w:start="0" w:end="0"/>
        <w:jc w:val="both"/>
        <w:rPr/>
      </w:pPr>
      <w:r>
        <w:rPr/>
      </w:r>
    </w:p>
    <w:p>
      <w:pPr>
        <w:pStyle w:val="BodyTextIndent"/>
        <w:ind w:hanging="0" w:start="0" w:end="0"/>
        <w:jc w:val="both"/>
        <w:rPr/>
      </w:pPr>
      <w:r>
        <w:rPr/>
        <w:t>If you do not rescind your notice of repudiation and provide adequate assurances of Apache’s performance by 5 p.m. tomorrow, November 1, 2001, we will hold Apache responsible for all costs resulting from its breach of our contracts and will pursue our legal remedies.</w:t>
      </w:r>
    </w:p>
    <w:p>
      <w:pPr>
        <w:pStyle w:val="BodyTextIndent"/>
        <w:ind w:hanging="0" w:start="0" w:end="0"/>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540" w:start="5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2001-10-31T17:46:00Z</dcterms:created>
  <dc:creator>mrobiso</dc:creator>
  <dc:description/>
  <dc:language>en-CA</dc:language>
  <cp:lastModifiedBy>mrobiso</cp:lastModifiedBy>
  <cp:lastPrinted>2001-10-31T16:33:00Z</cp:lastPrinted>
  <dcterms:modified xsi:type="dcterms:W3CDTF">2001-10-31T20:05:00Z</dcterms:modified>
  <cp:revision>2</cp:revision>
  <dc:subject/>
  <dc:title>Apache Crude Oil Marketing, Inc</dc:title>
</cp:coreProperties>
</file>