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CHANGE ORDER #3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To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PURCHASE CONTRACT ENA-2-99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By and Between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WESTDEUTSCHE LANDESBANK GIROZENTRALE, NEW YORK BRANCH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ACTING THROUGH ITS AGENT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ENRON NORTH AMERICA CORP.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AND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GE PACKAGED POWER, INC.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For The Purchase Of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3"/>
        </w:rPr>
        <w:tab/>
        <w:t>24 LM6000 GAS TURBINE GENERATOR SETS</w:t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1440" w:bottom="1496"/>
          <w:pgNumType w:start="1" w:fmt="decimal"/>
          <w:formProt w:val="false"/>
          <w:vAlign w:val="center"/>
          <w:textDirection w:val="lrTb"/>
          <w:docGrid w:type="default" w:linePitch="360" w:charSpace="0"/>
        </w:sect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left" w:pos="-720" w:leader="none"/>
          <w:tab w:val="left" w:pos="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</w:rPr>
        <w:t xml:space="preserve">THIS CHANGE ORDER #3 TO PURCHASE CONTRACT ENA-2-99 (this "Amendment") is entered into effective as of September ___, 2000, by and between </w:t>
      </w:r>
      <w:r>
        <w:rPr>
          <w:rFonts w:cs="Times New Roman" w:ascii="Times New Roman" w:hAnsi="Times New Roman"/>
          <w:b/>
          <w:spacing w:val="-3"/>
        </w:rPr>
        <w:t>GE PACKAGED POWER, INC.</w:t>
      </w:r>
      <w:r>
        <w:rPr>
          <w:rFonts w:cs="Times New Roman" w:ascii="Times New Roman" w:hAnsi="Times New Roman"/>
          <w:spacing w:val="-3"/>
        </w:rPr>
        <w:t xml:space="preserve"> (“GE”) and </w:t>
      </w:r>
      <w:r>
        <w:rPr>
          <w:rFonts w:cs="Times New Roman" w:ascii="Times New Roman" w:hAnsi="Times New Roman"/>
          <w:b/>
          <w:spacing w:val="-3"/>
        </w:rPr>
        <w:t xml:space="preserve">ENRON NORTH AMERICA CORP. </w:t>
      </w:r>
      <w:r>
        <w:rPr>
          <w:rFonts w:cs="Times New Roman" w:ascii="Times New Roman" w:hAnsi="Times New Roman"/>
          <w:spacing w:val="-3"/>
        </w:rPr>
        <w:t>(“Enron”),</w:t>
      </w:r>
      <w:r>
        <w:rPr>
          <w:rFonts w:cs="Times New Roman" w:ascii="Times New Roman" w:hAnsi="Times New Roman"/>
          <w:b/>
          <w:spacing w:val="-3"/>
        </w:rPr>
        <w:t xml:space="preserve"> </w:t>
      </w:r>
      <w:r>
        <w:rPr>
          <w:rFonts w:cs="Times New Roman" w:ascii="Times New Roman" w:hAnsi="Times New Roman"/>
          <w:spacing w:val="-3"/>
        </w:rPr>
        <w:t xml:space="preserve">as agent for </w:t>
      </w:r>
      <w:r>
        <w:rPr>
          <w:rFonts w:cs="Times New Roman" w:ascii="Times New Roman" w:hAnsi="Times New Roman"/>
          <w:b/>
          <w:spacing w:val="-3"/>
        </w:rPr>
        <w:t>WESTDEUTSCHE LANDESBANK GIROZENTRALE, NEW YORK BRANCH</w:t>
      </w:r>
      <w:r>
        <w:rPr>
          <w:rFonts w:cs="Times New Roman" w:ascii="Times New Roman" w:hAnsi="Times New Roman"/>
          <w:spacing w:val="-3"/>
        </w:rPr>
        <w:t xml:space="preserve"> (together with its successors and permitted assigns, “Purchaser”).</w:t>
      </w:r>
    </w:p>
    <w:p>
      <w:pPr>
        <w:pStyle w:val="Normal"/>
        <w:tabs>
          <w:tab w:val="clear" w:pos="720"/>
          <w:tab w:val="left" w:pos="-720" w:leader="none"/>
          <w:tab w:val="left" w:pos="990" w:leader="none"/>
          <w:tab w:val="left" w:pos="10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BodyText"/>
        <w:widowControl w:val="false"/>
        <w:tabs>
          <w:tab w:val="left" w:pos="-720" w:leader="none"/>
          <w:tab w:val="left" w:pos="720" w:leader="none"/>
          <w:tab w:val="left" w:pos="1080" w:leader="none"/>
        </w:tabs>
        <w:suppressAutoHyphens w:val="true"/>
        <w:spacing w:lineRule="auto" w:line="240"/>
        <w:rPr/>
      </w:pPr>
      <w:r>
        <w:rPr>
          <w:spacing w:val="-3"/>
          <w:lang w:eastAsia="en-US"/>
        </w:rPr>
        <w:tab/>
      </w:r>
      <w:r>
        <w:rPr>
          <w:b/>
          <w:spacing w:val="-3"/>
          <w:lang w:eastAsia="en-US"/>
        </w:rPr>
        <w:t>WHEREAS</w:t>
      </w:r>
      <w:r>
        <w:rPr>
          <w:spacing w:val="-3"/>
          <w:lang w:eastAsia="en-US"/>
        </w:rPr>
        <w:t>, GE, Enron and Purchaser entered into that certain Agreement dated [May 12, 2000] (the “Agreement”); and</w:t>
      </w:r>
    </w:p>
    <w:p>
      <w:pPr>
        <w:pStyle w:val="Normal"/>
        <w:tabs>
          <w:tab w:val="clear" w:pos="720"/>
          <w:tab w:val="left" w:pos="-720" w:leader="none"/>
          <w:tab w:val="left" w:pos="990" w:leader="none"/>
          <w:tab w:val="left" w:pos="1080" w:leader="none"/>
        </w:tabs>
        <w:suppressAutoHyphens w:val="true"/>
        <w:jc w:val="both"/>
        <w:rPr>
          <w:rFonts w:ascii="Times New Roman" w:hAnsi="Times New Roman" w:cs="Times New Roman"/>
          <w:spacing w:val="-3"/>
          <w:lang w:eastAsia="en-US"/>
        </w:rPr>
      </w:pPr>
      <w:r>
        <w:rPr>
          <w:rFonts w:cs="Times New Roman" w:ascii="Times New Roman" w:hAnsi="Times New Roman"/>
          <w:spacing w:val="-3"/>
          <w:lang w:eastAsia="en-US"/>
        </w:rPr>
      </w:r>
    </w:p>
    <w:p>
      <w:pPr>
        <w:pStyle w:val="BodyText"/>
        <w:widowControl w:val="false"/>
        <w:tabs>
          <w:tab w:val="left" w:pos="-720" w:leader="none"/>
          <w:tab w:val="left" w:pos="720" w:leader="none"/>
          <w:tab w:val="left" w:pos="1080" w:leader="none"/>
        </w:tabs>
        <w:suppressAutoHyphens w:val="true"/>
        <w:spacing w:lineRule="auto" w:line="240"/>
        <w:rPr/>
      </w:pPr>
      <w:r>
        <w:rPr>
          <w:spacing w:val="-3"/>
          <w:lang w:eastAsia="en-US"/>
        </w:rPr>
        <w:tab/>
      </w:r>
      <w:r>
        <w:rPr>
          <w:b/>
          <w:spacing w:val="-3"/>
          <w:lang w:eastAsia="en-US"/>
        </w:rPr>
        <w:t>WHEREAS</w:t>
      </w:r>
      <w:r>
        <w:rPr>
          <w:spacing w:val="-3"/>
          <w:lang w:eastAsia="en-US"/>
        </w:rPr>
        <w:t xml:space="preserve">, GE and Enron have mutually agreed to amend the Agreement to change certain scheduling dates and milestone payment terms.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lang w:eastAsia="en-US"/>
        </w:rPr>
      </w:pPr>
      <w:r>
        <w:rPr>
          <w:rFonts w:cs="Times New Roman" w:ascii="Times New Roman" w:hAnsi="Times New Roman"/>
          <w:spacing w:val="-3"/>
          <w:lang w:eastAsia="en-US"/>
        </w:rPr>
      </w:r>
    </w:p>
    <w:p>
      <w:pPr>
        <w:pStyle w:val="BodyText"/>
        <w:widowControl w:val="false"/>
        <w:tabs>
          <w:tab w:val="left" w:pos="-720" w:leader="none"/>
          <w:tab w:val="left" w:pos="720" w:leader="none"/>
        </w:tabs>
        <w:suppressAutoHyphens w:val="true"/>
        <w:spacing w:lineRule="auto" w:line="240"/>
        <w:rPr/>
      </w:pPr>
      <w:r>
        <w:rPr>
          <w:spacing w:val="-3"/>
          <w:lang w:eastAsia="en-US"/>
        </w:rPr>
        <w:tab/>
      </w:r>
      <w:r>
        <w:rPr>
          <w:b/>
          <w:spacing w:val="-3"/>
          <w:lang w:eastAsia="en-US"/>
        </w:rPr>
        <w:t>NOW THEREFORE</w:t>
      </w:r>
      <w:r>
        <w:rPr>
          <w:spacing w:val="-3"/>
          <w:lang w:eastAsia="en-US"/>
        </w:rPr>
        <w:t>, in consideration of the mutual promises contained herein, and other good and valuable consideration, the receipt and sufficiency of which are hereby acknowledged, the parties agree as follows: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  <w:lang w:eastAsia="en-US"/>
        </w:rPr>
      </w:pPr>
      <w:r>
        <w:rPr>
          <w:rFonts w:cs="Times New Roman" w:ascii="Times New Roman" w:hAnsi="Times New Roman"/>
          <w:spacing w:val="-2"/>
          <w:lang w:eastAsia="en-US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ind w:hanging="720" w:start="720" w:end="0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The Guaranteed Unit Delivery Dates described in Section 10.2.1 of the Agreement for the Units described below are hereby revised as follows: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tbl>
      <w:tblPr>
        <w:tblW w:w="8748" w:type="dxa"/>
        <w:jc w:val="start"/>
        <w:tblInd w:w="8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4140"/>
        <w:gridCol w:w="3708"/>
      </w:tblGrid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Unit #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Original Guaranteed Unit Delivery Date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New Guaranteed Unit Delivery Date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</w:rPr>
              <w:t>19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</w:rPr>
              <w:t>February 28, 2001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</w:rPr>
              <w:t>July 30, 2001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</w:rPr>
              <w:t>20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</w:rPr>
              <w:t>February 28, 2001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July 30, 2001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</w:rPr>
              <w:t>23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</w:rPr>
              <w:t xml:space="preserve">April 30, 2001 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July 30, 2001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</w:rPr>
              <w:t>24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April 30, 2001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August  15, 2001</w:t>
            </w:r>
          </w:p>
        </w:tc>
      </w:tr>
    </w:tbl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ind w:hanging="720" w:start="720" w:end="0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The following Milestone Payments described in Section 6.1.2 of the Agreement are hereby revised as follows: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tbl>
      <w:tblPr>
        <w:tblW w:w="8748" w:type="dxa"/>
        <w:jc w:val="start"/>
        <w:tblInd w:w="8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66"/>
        <w:gridCol w:w="2304"/>
        <w:gridCol w:w="2970"/>
        <w:gridCol w:w="1908"/>
      </w:tblGrid>
      <w:tr>
        <w:trPr/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Milestone Payment #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Payment Date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Milestone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% of Purchase Amount</w:t>
            </w:r>
          </w:p>
        </w:tc>
      </w:tr>
      <w:tr>
        <w:trPr/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10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February 15, 2001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</w:rPr>
              <w:t>Units, 21 and 22 in production, Units 16, 17 &amp; 18 and all related Major Components  Ready to Ship Ex-Works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0%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</w:r>
          </w:p>
        </w:tc>
      </w:tr>
      <w:tr>
        <w:trPr/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10A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May 15, 2001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Units 19, 20, 23 &amp; 24 in production, Units 21 &amp; 22 and all related Major Components Ready to Ship Ex-Works by March 30, 2001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5%</w:t>
            </w:r>
          </w:p>
        </w:tc>
      </w:tr>
      <w:tr>
        <w:trPr/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11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July 30, 2001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</w:rPr>
              <w:t>Units 19 and 20 and all related Major Components Ready to Ship Ex-Works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5%</w:t>
            </w:r>
          </w:p>
        </w:tc>
      </w:tr>
      <w:tr>
        <w:trPr/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12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August 15, 2001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Unit 23 &amp; 24 and all related Major Components Ready to Ship Ex-Works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5%</w:t>
            </w:r>
          </w:p>
        </w:tc>
      </w:tr>
    </w:tbl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ind w:hanging="720" w:start="720" w:end="0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Except as modified in this Amendment, all other terms and conditions of the Agreement remain unchanged and in full force and effect.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2"/>
        </w:rPr>
        <w:tab/>
      </w:r>
      <w:r>
        <w:rPr>
          <w:rFonts w:cs="Times New Roman" w:ascii="Times New Roman" w:hAnsi="Times New Roman"/>
          <w:b/>
          <w:spacing w:val="-2"/>
        </w:rPr>
        <w:t>IN WITNESS WHEREOF</w:t>
      </w:r>
      <w:r>
        <w:rPr>
          <w:rFonts w:cs="Times New Roman" w:ascii="Times New Roman" w:hAnsi="Times New Roman"/>
          <w:spacing w:val="-2"/>
        </w:rPr>
        <w:t>, the undersigned have executed this Amendment effective as of the date first above written.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Enron North America Corp., as Agent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 xml:space="preserve">By: </w:t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ab/>
        <w:tab/>
        <w:t xml:space="preserve">Michael J. Miller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Title:</w:t>
        <w:tab/>
        <w:tab/>
        <w:t>Vice President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 xml:space="preserve">Date:  </w:t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and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GE Packaged Power, Inc., as Seller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 xml:space="preserve">By: </w:t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Title:</w:t>
        <w:tab/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2"/>
        </w:rPr>
        <w:t xml:space="preserve">Date:  </w:t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</w:t>
      </w:r>
    </w:p>
    <w:sectPr>
      <w:footerReference w:type="default" r:id="rId3"/>
      <w:footerReference w:type="first" r:id="rId4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Univer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-720" w:leader="none"/>
      </w:tabs>
      <w:suppressAutoHyphens w:val="true"/>
      <w:jc w:val="both"/>
      <w:rPr>
        <w:rFonts w:ascii="Univers;Arial" w:hAnsi="Univers;Arial" w:cs="Univers;Arial"/>
        <w:spacing w:val="-2"/>
        <w:sz w:val="16"/>
      </w:rPr>
    </w:pPr>
    <w:r>
      <w:rPr>
        <w:rFonts w:cs="Univers;Arial" w:ascii="Univers;Arial" w:hAnsi="Univers;Arial"/>
        <w:spacing w:val="-2"/>
        <w:sz w:val="16"/>
      </w:rPr>
      <w:t>Contract ENA-2-99</w:t>
    </w:r>
  </w:p>
  <w:p>
    <w:pPr>
      <w:pStyle w:val="Normal"/>
      <w:tabs>
        <w:tab w:val="clear" w:pos="720"/>
        <w:tab w:val="left" w:pos="-720" w:leader="none"/>
      </w:tabs>
      <w:suppressAutoHyphens w:val="true"/>
      <w:jc w:val="both"/>
      <w:rPr>
        <w:rFonts w:ascii="Univers;Arial" w:hAnsi="Univers;Arial" w:cs="Univers;Arial"/>
        <w:spacing w:val="-2"/>
        <w:sz w:val="16"/>
      </w:rPr>
    </w:pPr>
    <w:r>
      <w:rPr>
        <w:rFonts w:cs="Univers;Arial" w:ascii="Univers;Arial" w:hAnsi="Univers;Arial"/>
        <w:spacing w:val="-2"/>
        <w:sz w:val="16"/>
      </w:rPr>
      <w:t>CHANGE ORDER 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-720" w:leader="none"/>
      </w:tabs>
      <w:suppressAutoHyphens w:val="true"/>
      <w:jc w:val="both"/>
      <w:rPr>
        <w:rFonts w:ascii="Univers;Arial" w:hAnsi="Univers;Arial" w:cs="Univers;Arial"/>
        <w:spacing w:val="-2"/>
        <w:sz w:val="16"/>
      </w:rPr>
    </w:pPr>
    <w:r>
      <w:rPr>
        <w:rFonts w:cs="Univers;Arial" w:ascii="Univers;Arial" w:hAnsi="Univers;Arial"/>
        <w:spacing w:val="-2"/>
        <w:sz w:val="16"/>
      </w:rPr>
      <w:t>Contract ENA-2-99</w:t>
    </w:r>
  </w:p>
  <w:p>
    <w:pPr>
      <w:pStyle w:val="Normal"/>
      <w:tabs>
        <w:tab w:val="clear" w:pos="720"/>
        <w:tab w:val="left" w:pos="-720" w:leader="none"/>
      </w:tabs>
      <w:suppressAutoHyphens w:val="true"/>
      <w:jc w:val="both"/>
      <w:rPr>
        <w:rFonts w:ascii="Univers;Arial" w:hAnsi="Univers;Arial" w:cs="Univers;Arial"/>
        <w:spacing w:val="-2"/>
        <w:sz w:val="16"/>
      </w:rPr>
    </w:pPr>
    <w:r>
      <w:rPr>
        <w:rFonts w:cs="Univers;Arial" w:ascii="Univers;Arial" w:hAnsi="Univers;Arial"/>
        <w:spacing w:val="-2"/>
        <w:sz w:val="16"/>
      </w:rPr>
      <w:t>CHANGE ORDER 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ourier New" w:hAnsi="Courier New" w:eastAsia="Times New Roman" w:cs="Courier New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spacing w:lineRule="auto" w:line="360"/>
      <w:jc w:val="both"/>
    </w:pPr>
    <w:rPr>
      <w:rFonts w:ascii="Times New Roman" w:hAnsi="Times New Roman" w:cs="Times New Roman"/>
      <w:lang w:eastAsia="en-CA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</w:tabs>
      <w:suppressAutoHyphens w:val="true"/>
      <w:ind w:hanging="2880" w:start="2880" w:end="0"/>
      <w:jc w:val="both"/>
    </w:pPr>
    <w:rPr>
      <w:rFonts w:ascii="Univers;Arial" w:hAnsi="Univers;Arial" w:cs="Univers;Arial"/>
      <w:spacing w:val="-2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2000-09-08T08:38:00Z</dcterms:created>
  <dc:creator>krenko</dc:creator>
  <dc:description/>
  <dc:language>en-CA</dc:language>
  <cp:lastModifiedBy>Kent Shoemaker</cp:lastModifiedBy>
  <cp:lastPrinted>2000-09-07T19:21:00Z</cp:lastPrinted>
  <dcterms:modified xsi:type="dcterms:W3CDTF">2000-09-08T18:52:00Z</dcterms:modified>
  <cp:revision>5</cp:revision>
  <dc:subject/>
  <dc:title>S&amp;S GT CHINA [PRC294, CO#1]</dc:title>
</cp:coreProperties>
</file>