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rFonts w:cs="Times New Roman" w:ascii="Times New Roman" w:hAnsi="Times New Roman"/>
        </w:rPr>
        <w:tab/>
      </w:r>
      <w:r>
        <w:rPr>
          <w:rFonts w:cs="Times New Roman" w:ascii="Times New Roman" w:hAnsi="Times New Roman"/>
          <w:b/>
        </w:rPr>
        <w:t>AMENDING AGREEMENT</w:t>
      </w:r>
    </w:p>
    <w:p>
      <w:pPr>
        <w:pStyle w:val="Normal"/>
        <w:widowControl/>
        <w:jc w:val="both"/>
        <w:rPr>
          <w:rFonts w:ascii="Times New Roman" w:hAnsi="Times New Roman" w:cs="Times New Roman"/>
          <w:b/>
        </w:rPr>
      </w:pPr>
      <w:r>
        <w:rPr>
          <w:rFonts w:cs="Times New Roman" w:ascii="Times New Roman" w:hAnsi="Times New Roman"/>
          <w:b/>
        </w:rPr>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rPr>
        <w:tab/>
        <w:t>BETWEEN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rPr>
        <w:tab/>
        <w:t>National Bank of Canada</w:t>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rPr>
        <w:tab/>
        <w:t>(Party A)</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rPr>
        <w:tab/>
        <w:t>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rPr>
        <w:tab/>
        <w:t>Enron North America Corp.</w:t>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rPr>
        <w:tab/>
        <w:t>(Party B)</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BodyText"/>
        <w:rPr/>
      </w:pPr>
      <w:r>
        <w:rPr/>
        <w:t>WHEREAS the parties entered into an ISDA Master Agreement dated as of April 10, 2000 (the "Agreement") under which the parties have entered and will enter into one or more Transactions (as defined in the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AND WHEREAS the parties desire to amend the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NOW THEREFORE FOR VALUABLE CONSIDERATION the receipt and sufficiency of which are hereby acknowledged, the parties agree as follows: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hanging="720" w:start="720" w:end="0"/>
        <w:jc w:val="both"/>
        <w:rPr>
          <w:rFonts w:ascii="Times New Roman" w:hAnsi="Times New Roman" w:cs="Times New Roman"/>
        </w:rPr>
      </w:pPr>
      <w:r>
        <w:rPr>
          <w:rFonts w:cs="Times New Roman" w:ascii="Times New Roman" w:hAnsi="Times New Roman"/>
        </w:rPr>
        <w:t>1.</w:t>
        <w:tab/>
        <w:t>Any terms used herein unless specifically defined in this Amending Agreement shall have the meaning set out in the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hanging="720" w:start="720" w:end="0"/>
        <w:jc w:val="both"/>
        <w:rPr>
          <w:rFonts w:ascii="Times New Roman" w:hAnsi="Times New Roman" w:cs="Times New Roman"/>
        </w:rPr>
      </w:pPr>
      <w:r>
        <w:rPr>
          <w:rFonts w:cs="Times New Roman" w:ascii="Times New Roman" w:hAnsi="Times New Roman"/>
        </w:rPr>
        <w:t>2.</w:t>
        <w:tab/>
        <w:t>Last paragraph (i) of Part 6 (revision to Section 7.3 of the 1993 Commodity Definitions) shall be deleted.</w:t>
      </w:r>
    </w:p>
    <w:p>
      <w:pPr>
        <w:pStyle w:val="Normal"/>
        <w:widowControl/>
        <w:ind w:start="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hanging="720" w:start="720" w:end="0"/>
        <w:jc w:val="both"/>
        <w:rPr/>
      </w:pPr>
      <w:r>
        <w:rPr>
          <w:rFonts w:cs="Times New Roman" w:ascii="Times New Roman" w:hAnsi="Times New Roman"/>
        </w:rPr>
        <w:t>3.</w:t>
        <w:tab/>
        <w:t>Headings.  The headings used in this Amendment are for convenience of reference only and are not to affect the construction of or to be taken into consideration interpreting this Amendment.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numPr>
          <w:ilvl w:val="0"/>
          <w:numId w:val="1"/>
        </w:numPr>
        <w:tabs>
          <w:tab w:val="clear" w:pos="720"/>
          <w:tab w:val="left" w:pos="-1440" w:leader="none"/>
        </w:tabs>
        <w:jc w:val="both"/>
        <w:rPr>
          <w:rFonts w:ascii="Times New Roman" w:hAnsi="Times New Roman" w:cs="Times New Roman"/>
        </w:rPr>
      </w:pPr>
      <w:r>
        <w:rPr>
          <w:rFonts w:cs="Times New Roman" w:ascii="Times New Roman" w:hAnsi="Times New Roman"/>
        </w:rPr>
        <w:t>The parties represent and warrant to the other that all the Representations made in Section 3 of the Agreement continue to be true and shall apply to this Amending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numPr>
          <w:ilvl w:val="0"/>
          <w:numId w:val="0"/>
        </w:numPr>
        <w:tabs>
          <w:tab w:val="clear" w:pos="720"/>
          <w:tab w:val="left" w:pos="-1440" w:leader="none"/>
        </w:tabs>
        <w:ind w:hanging="720" w:start="720" w:end="0"/>
        <w:jc w:val="both"/>
        <w:rPr>
          <w:rFonts w:ascii="Times New Roman" w:hAnsi="Times New Roman" w:cs="Times New Roman"/>
        </w:rPr>
      </w:pPr>
      <w:r>
        <w:rPr>
          <w:rFonts w:cs="Times New Roman" w:ascii="Times New Roman" w:hAnsi="Times New Roman"/>
        </w:rPr>
        <w:t>5.</w:t>
        <w:tab/>
        <w:t>The execution of this Amending Agreement effectively amends the Agreement and the terms and conditions contained therein.  Except as amended herein, Party A and Party B hereby confirm that in all other respects the terms, covenants and conditions of the Agreement remain unchanged, unmodified, and in full force and effect.</w:t>
      </w:r>
    </w:p>
    <w:p>
      <w:pPr>
        <w:pStyle w:val="Normal"/>
        <w:widowControl/>
        <w:tabs>
          <w:tab w:val="clear" w:pos="720"/>
          <w:tab w:val="left" w:pos="-1440" w:leader="none"/>
        </w:tabs>
        <w:ind w:start="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hanging="720" w:start="720" w:end="0"/>
        <w:jc w:val="both"/>
        <w:rPr/>
      </w:pPr>
      <w:r>
        <w:rPr>
          <w:rFonts w:cs="Times New Roman" w:ascii="Times New Roman" w:hAnsi="Times New Roman"/>
        </w:rPr>
        <w:t>6.</w:t>
        <w:tab/>
        <w:t>This Amending Agreement shall be interconnective and form part of the Agreement shall apply to all present and future transactions and shall be binding on and enure to the benefit of the parties and their respective successors and assigns.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hanging="720" w:start="720" w:end="0"/>
        <w:jc w:val="both"/>
        <w:rPr/>
      </w:pPr>
      <w:r>
        <w:rPr>
          <w:rFonts w:cs="Times New Roman" w:ascii="Times New Roman" w:hAnsi="Times New Roman"/>
        </w:rPr>
        <w:t>7.</w:t>
        <w:tab/>
        <w:t>This Amending Agreement shall be governed and construed in accordance with the laws of the Province of Quebec and the laws of Canada applicable therein.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Dated as of this 30th day of April 2001.</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National Bank of Canada</w:t>
        <w:tab/>
        <w:tab/>
        <w:tab/>
        <w:tab/>
        <w:t>Enron North America Corp.</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By:___________________________</w:t>
        <w:tab/>
        <w:tab/>
        <w:tab/>
        <w:t>By:_____________________________</w:t>
      </w:r>
    </w:p>
    <w:p>
      <w:pPr>
        <w:pStyle w:val="Normal"/>
        <w:keepNext w:val="true"/>
        <w:keepLines/>
        <w:rPr/>
      </w:pPr>
      <w:r>
        <w:rPr>
          <w:rFonts w:cs="Times New Roman" w:ascii="Times New Roman" w:hAnsi="Times New Roman"/>
          <w:lang w:val="en-CA"/>
        </w:rPr>
        <w:t>Name:</w:t>
        <w:tab/>
        <w:t>Denis Pellerin</w:t>
      </w:r>
    </w:p>
    <w:p>
      <w:pPr>
        <w:pStyle w:val="Normal"/>
        <w:keepNext w:val="true"/>
        <w:keepLines/>
        <w:rPr>
          <w:rFonts w:ascii="Times New Roman" w:hAnsi="Times New Roman" w:cs="Times New Roman"/>
          <w:lang w:val="en-CA"/>
        </w:rPr>
      </w:pPr>
      <w:r>
        <w:rPr>
          <w:rFonts w:cs="Times New Roman" w:ascii="Times New Roman" w:hAnsi="Times New Roman"/>
          <w:lang w:val="en-CA"/>
        </w:rPr>
        <w:t>Title:</w:t>
        <w:tab/>
        <w:t>Senior Vice President</w:t>
      </w:r>
    </w:p>
    <w:p>
      <w:pPr>
        <w:pStyle w:val="Normal"/>
        <w:keepNext w:val="true"/>
        <w:keepLines/>
        <w:rPr>
          <w:rFonts w:ascii="Times New Roman" w:hAnsi="Times New Roman" w:cs="Times New Roman"/>
          <w:lang w:val="en-CA"/>
        </w:rPr>
      </w:pPr>
      <w:r>
        <w:rPr>
          <w:rFonts w:cs="Times New Roman" w:ascii="Times New Roman" w:hAnsi="Times New Roman"/>
          <w:lang w:val="en-CA"/>
        </w:rPr>
        <w:tab/>
        <w:t xml:space="preserve">Financial Markets and Treasury </w:t>
      </w:r>
    </w:p>
    <w:p>
      <w:pPr>
        <w:pStyle w:val="Normal"/>
        <w:widowControl/>
        <w:jc w:val="both"/>
        <w:rPr>
          <w:rFonts w:ascii="Times New Roman" w:hAnsi="Times New Roman" w:cs="Times New Roman"/>
          <w:lang w:val="en-CA"/>
        </w:rPr>
      </w:pPr>
      <w:r>
        <w:rPr>
          <w:rFonts w:cs="Times New Roman" w:ascii="Times New Roman" w:hAnsi="Times New Roman"/>
          <w:lang w:val="en-CA"/>
        </w:rPr>
        <w:t xml:space="preserve">           </w:t>
      </w:r>
      <w:r>
        <w:rPr>
          <w:rFonts w:cs="Times New Roman" w:ascii="Times New Roman" w:hAnsi="Times New Roman"/>
          <w:lang w:val="en-CA"/>
        </w:rPr>
        <w:tab/>
        <w:t>Operations</w:t>
      </w:r>
    </w:p>
    <w:p>
      <w:pPr>
        <w:pStyle w:val="Normal"/>
        <w:widowControl/>
        <w:jc w:val="both"/>
        <w:rPr>
          <w:rFonts w:ascii="Times New Roman" w:hAnsi="Times New Roman" w:cs="Times New Roman"/>
          <w:lang w:val="en-CA"/>
        </w:rPr>
      </w:pPr>
      <w:r>
        <w:rPr>
          <w:rFonts w:cs="Times New Roman" w:ascii="Times New Roman" w:hAnsi="Times New Roman"/>
          <w:lang w:val="en-CA"/>
        </w:rPr>
      </w:r>
    </w:p>
    <w:p>
      <w:pPr>
        <w:pStyle w:val="Normal"/>
        <w:widowControl/>
        <w:jc w:val="both"/>
        <w:rPr>
          <w:rFonts w:ascii="Times New Roman" w:hAnsi="Times New Roman" w:cs="Times New Roman"/>
          <w:lang w:val="en-CA"/>
        </w:rPr>
      </w:pPr>
      <w:r>
        <w:rPr>
          <w:rFonts w:cs="Times New Roman" w:ascii="Times New Roman" w:hAnsi="Times New Roman"/>
          <w:lang w:val="en-CA"/>
        </w:rPr>
      </w:r>
    </w:p>
    <w:tbl>
      <w:tblPr>
        <w:tblW w:w="9500" w:type="dxa"/>
        <w:jc w:val="start"/>
        <w:tblInd w:w="0" w:type="dxa"/>
        <w:tblLayout w:type="fixed"/>
        <w:tblCellMar>
          <w:top w:w="0" w:type="dxa"/>
          <w:start w:w="70" w:type="dxa"/>
          <w:bottom w:w="0" w:type="dxa"/>
          <w:end w:w="70" w:type="dxa"/>
        </w:tblCellMar>
      </w:tblPr>
      <w:tblGrid>
        <w:gridCol w:w="4750"/>
        <w:gridCol w:w="4750"/>
      </w:tblGrid>
      <w:tr>
        <w:trPr/>
        <w:tc>
          <w:tcPr>
            <w:tcW w:w="4750" w:type="dxa"/>
            <w:tcBorders/>
          </w:tcPr>
          <w:p>
            <w:pPr>
              <w:pStyle w:val="Normal"/>
              <w:keepNext w:val="true"/>
              <w:keepLines/>
              <w:snapToGrid w:val="false"/>
              <w:jc w:val="both"/>
              <w:rPr>
                <w:rFonts w:ascii="Times New Roman" w:hAnsi="Times New Roman" w:cs="Times New Roman"/>
                <w:lang w:val="en-CA"/>
              </w:rPr>
            </w:pPr>
            <w:r>
              <w:rPr>
                <w:rFonts w:cs="Times New Roman" w:ascii="Times New Roman" w:hAnsi="Times New Roman"/>
                <w:lang w:val="en-CA"/>
              </w:rPr>
            </w:r>
          </w:p>
          <w:p>
            <w:pPr>
              <w:pStyle w:val="Normal"/>
              <w:keepNext w:val="true"/>
              <w:keepLines/>
              <w:jc w:val="both"/>
              <w:rPr>
                <w:rFonts w:ascii="Times New Roman" w:hAnsi="Times New Roman" w:cs="Times New Roman"/>
                <w:lang w:val="en-CA"/>
              </w:rPr>
            </w:pPr>
            <w:r>
              <w:rPr>
                <w:rFonts w:cs="Times New Roman" w:ascii="Times New Roman" w:hAnsi="Times New Roman"/>
                <w:lang w:val="en-CA"/>
              </w:rPr>
            </w:r>
          </w:p>
          <w:p>
            <w:pPr>
              <w:pStyle w:val="Normal"/>
              <w:keepNext w:val="true"/>
              <w:keepLines/>
              <w:jc w:val="both"/>
              <w:rPr>
                <w:rFonts w:ascii="Times New Roman" w:hAnsi="Times New Roman" w:cs="Times New Roman"/>
                <w:lang w:val="en-CA"/>
              </w:rPr>
            </w:pPr>
            <w:r>
              <w:rPr>
                <w:rFonts w:cs="Times New Roman" w:ascii="Times New Roman" w:hAnsi="Times New Roman"/>
                <w:lang w:val="en-CA"/>
              </w:rPr>
              <w:t>By:</w:t>
              <w:tab/>
              <w:t>_______________________________</w:t>
            </w:r>
          </w:p>
          <w:p>
            <w:pPr>
              <w:pStyle w:val="Normal"/>
              <w:keepNext w:val="true"/>
              <w:keepLines/>
              <w:jc w:val="both"/>
              <w:rPr>
                <w:rFonts w:ascii="Times New Roman" w:hAnsi="Times New Roman" w:cs="Times New Roman"/>
                <w:lang w:val="en-CA"/>
              </w:rPr>
            </w:pPr>
            <w:r>
              <w:rPr>
                <w:rFonts w:cs="Times New Roman" w:ascii="Times New Roman" w:hAnsi="Times New Roman"/>
                <w:lang w:val="en-CA"/>
              </w:rPr>
              <w:t>Name:</w:t>
              <w:tab/>
              <w:t>François Bourassa</w:t>
            </w:r>
          </w:p>
          <w:p>
            <w:pPr>
              <w:pStyle w:val="Normal"/>
              <w:keepNext w:val="true"/>
              <w:keepLines/>
              <w:jc w:val="both"/>
              <w:rPr>
                <w:rFonts w:ascii="Times New Roman" w:hAnsi="Times New Roman" w:cs="Times New Roman"/>
                <w:lang w:val="en-CA"/>
              </w:rPr>
            </w:pPr>
            <w:r>
              <w:rPr>
                <w:rFonts w:cs="Times New Roman" w:ascii="Times New Roman" w:hAnsi="Times New Roman"/>
                <w:lang w:val="en-CA"/>
              </w:rPr>
              <w:t>Title:</w:t>
              <w:tab/>
              <w:t>Chief Legal Advisor,</w:t>
            </w:r>
          </w:p>
          <w:p>
            <w:pPr>
              <w:pStyle w:val="Normal"/>
              <w:keepNext w:val="true"/>
              <w:keepLines/>
              <w:jc w:val="both"/>
              <w:rPr>
                <w:rFonts w:ascii="Times New Roman" w:hAnsi="Times New Roman" w:cs="Times New Roman"/>
                <w:lang w:val="en-CA"/>
              </w:rPr>
            </w:pPr>
            <w:r>
              <w:rPr>
                <w:rFonts w:cs="Times New Roman" w:ascii="Times New Roman" w:hAnsi="Times New Roman"/>
                <w:lang w:val="en-CA"/>
              </w:rPr>
              <w:tab/>
              <w:t>International &amp; Capital Markets</w:t>
            </w:r>
          </w:p>
          <w:p>
            <w:pPr>
              <w:pStyle w:val="Normal"/>
              <w:keepNext w:val="true"/>
              <w:keepLines/>
              <w:jc w:val="both"/>
              <w:rPr>
                <w:rFonts w:ascii="Times New Roman" w:hAnsi="Times New Roman" w:cs="Times New Roman"/>
                <w:lang w:val="en-CA"/>
              </w:rPr>
            </w:pPr>
            <w:r>
              <w:rPr>
                <w:rFonts w:cs="Times New Roman" w:ascii="Times New Roman" w:hAnsi="Times New Roman"/>
                <w:lang w:val="en-CA"/>
              </w:rPr>
            </w:r>
          </w:p>
        </w:tc>
        <w:tc>
          <w:tcPr>
            <w:tcW w:w="4750" w:type="dxa"/>
            <w:tcBorders/>
          </w:tcPr>
          <w:p>
            <w:pPr>
              <w:pStyle w:val="Normal"/>
              <w:keepNext w:val="true"/>
              <w:keepLines/>
              <w:snapToGrid w:val="false"/>
              <w:jc w:val="both"/>
              <w:rPr>
                <w:rFonts w:ascii="Times New Roman" w:hAnsi="Times New Roman" w:cs="Times New Roman"/>
                <w:lang w:val="en-CA"/>
              </w:rPr>
            </w:pPr>
            <w:r>
              <w:rPr>
                <w:rFonts w:cs="Times New Roman" w:ascii="Times New Roman" w:hAnsi="Times New Roman"/>
                <w:lang w:val="en-CA"/>
              </w:rPr>
            </w:r>
          </w:p>
          <w:p>
            <w:pPr>
              <w:pStyle w:val="Normal"/>
              <w:keepNext w:val="true"/>
              <w:keepLines/>
              <w:jc w:val="both"/>
              <w:rPr>
                <w:rFonts w:ascii="Times New Roman" w:hAnsi="Times New Roman" w:cs="Times New Roman"/>
                <w:lang w:val="en-CA"/>
              </w:rPr>
            </w:pPr>
            <w:r>
              <w:rPr>
                <w:rFonts w:cs="Times New Roman" w:ascii="Times New Roman" w:hAnsi="Times New Roman"/>
                <w:lang w:val="en-CA"/>
              </w:rPr>
            </w:r>
          </w:p>
          <w:p>
            <w:pPr>
              <w:pStyle w:val="Normal"/>
              <w:keepNext w:val="true"/>
              <w:keepLines/>
              <w:jc w:val="both"/>
              <w:rPr>
                <w:rFonts w:ascii="Times New Roman" w:hAnsi="Times New Roman" w:cs="Times New Roman"/>
                <w:lang w:val="en-CA"/>
              </w:rPr>
            </w:pPr>
            <w:r>
              <w:rPr>
                <w:rFonts w:cs="Times New Roman" w:ascii="Times New Roman" w:hAnsi="Times New Roman"/>
                <w:lang w:val="en-CA"/>
              </w:rPr>
              <w:t>By:</w:t>
              <w:tab/>
              <w:t>_______________________________</w:t>
            </w:r>
          </w:p>
          <w:p>
            <w:pPr>
              <w:pStyle w:val="Normal"/>
              <w:keepNext w:val="true"/>
              <w:keepLines/>
              <w:jc w:val="both"/>
              <w:rPr>
                <w:rFonts w:ascii="Times New Roman" w:hAnsi="Times New Roman" w:cs="Times New Roman"/>
                <w:lang w:val="en-CA"/>
              </w:rPr>
            </w:pPr>
            <w:r>
              <w:rPr>
                <w:rFonts w:cs="Times New Roman" w:ascii="Times New Roman" w:hAnsi="Times New Roman"/>
                <w:lang w:val="en-CA"/>
              </w:rPr>
              <w:t>Name:</w:t>
              <w:tab/>
            </w:r>
          </w:p>
          <w:p>
            <w:pPr>
              <w:pStyle w:val="Normal"/>
              <w:keepNext w:val="true"/>
              <w:keepLines/>
              <w:jc w:val="both"/>
              <w:rPr>
                <w:rFonts w:ascii="Times New Roman" w:hAnsi="Times New Roman" w:cs="Times New Roman"/>
                <w:lang w:val="en-CA"/>
              </w:rPr>
            </w:pPr>
            <w:r>
              <w:rPr>
                <w:rFonts w:cs="Times New Roman" w:ascii="Times New Roman" w:hAnsi="Times New Roman"/>
                <w:lang w:val="en-CA"/>
              </w:rPr>
              <w:t>Title:</w:t>
              <w:tab/>
            </w:r>
          </w:p>
          <w:p>
            <w:pPr>
              <w:pStyle w:val="Normal"/>
              <w:keepNext w:val="true"/>
              <w:keepLines/>
              <w:jc w:val="both"/>
              <w:rPr>
                <w:rFonts w:ascii="Times New Roman" w:hAnsi="Times New Roman" w:cs="Times New Roman"/>
                <w:lang w:val="en-CA"/>
              </w:rPr>
            </w:pPr>
            <w:r>
              <w:rPr>
                <w:rFonts w:cs="Times New Roman" w:ascii="Times New Roman" w:hAnsi="Times New Roman"/>
                <w:lang w:val="en-CA"/>
              </w:rPr>
              <w:tab/>
            </w:r>
          </w:p>
          <w:p>
            <w:pPr>
              <w:pStyle w:val="Normal"/>
              <w:keepNext w:val="true"/>
              <w:keepLines/>
              <w:jc w:val="both"/>
              <w:rPr>
                <w:rFonts w:ascii="Times New Roman" w:hAnsi="Times New Roman" w:cs="Times New Roman"/>
                <w:lang w:val="en-CA"/>
              </w:rPr>
            </w:pPr>
            <w:r>
              <w:rPr>
                <w:rFonts w:cs="Times New Roman" w:ascii="Times New Roman" w:hAnsi="Times New Roman"/>
                <w:lang w:val="en-CA"/>
              </w:rPr>
            </w:r>
          </w:p>
        </w:tc>
      </w:tr>
    </w:tbl>
    <w:p>
      <w:pPr>
        <w:pStyle w:val="Normal"/>
        <w:widowControl/>
        <w:jc w:val="both"/>
        <w:rPr>
          <w:rFonts w:ascii="Times New Roman" w:hAnsi="Times New Roman" w:cs="Times New Roman"/>
          <w:sz w:val="24"/>
        </w:rPr>
      </w:pPr>
      <w:r>
        <w:rPr>
          <w:rFonts w:cs="Times New Roman" w:ascii="Times New Roman" w:hAnsi="Times New Roman"/>
          <w:sz w:val="24"/>
        </w:rPr>
      </w:r>
    </w:p>
    <w:sectPr>
      <w:footerReference w:type="default" r:id="rId2"/>
      <w:type w:val="nextPage"/>
      <w:pgSz w:w="12240" w:h="15840"/>
      <w:pgMar w:left="1440" w:right="1440" w:gutter="0" w:header="0" w:top="1080" w:footer="1080" w:bottom="113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61925"/>
              <wp:effectExtent l="0" t="0" r="0" b="0"/>
              <wp:wrapTopAndBottom/>
              <wp:docPr id="1" name="Frame1"/>
              <a:graphic xmlns:a="http://schemas.openxmlformats.org/drawingml/2006/main">
                <a:graphicData uri="http://schemas.microsoft.com/office/word/2010/wordprocessingShape">
                  <wps:wsp>
                    <wps:cNvSpPr txBox="1"/>
                    <wps:spPr>
                      <a:xfrm>
                        <a:off x="0" y="0"/>
                        <a:ext cx="5944235" cy="161925"/>
                      </a:xfrm>
                      <a:prstGeom prst="rect"/>
                      <a:solidFill>
                        <a:srgbClr val="FFFFFF">
                          <a:alpha val="0"/>
                        </a:srgbClr>
                      </a:solidFill>
                    </wps:spPr>
                    <wps:txbx>
                      <w:txbxContent>
                        <w:p>
                          <w:pPr>
                            <w:pStyle w:val="Normal"/>
                            <w:jc w:val="center"/>
                            <w:rPr/>
                          </w:pPr>
                          <w:r>
                            <w:rPr>
                              <w:rFonts w:cs="Times New Roman" w:ascii="Times New Roman" w:hAnsi="Times New Roman"/>
                              <w:sz w:val="22"/>
                            </w:rPr>
                            <w:t xml:space="preserv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 xml:space="preserve"> -</w:t>
                          </w:r>
                        </w:p>
                      </w:txbxContent>
                    </wps:txbx>
                    <wps:bodyPr anchor="t" lIns="0" tIns="0" rIns="0" bIns="0">
                      <a:noAutofit/>
                    </wps:bodyPr>
                  </wps:wsp>
                </a:graphicData>
              </a:graphic>
            </wp:anchor>
          </w:drawing>
        </mc:Choice>
        <mc:Fallback>
          <w:pict>
            <v:rect fillcolor="#FFFFFF" style="position:absolute;rotation:-0;width:468.05pt;height:12.7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Times New Roman" w:ascii="Times New Roman" w:hAnsi="Times New Roman"/>
                        <w:sz w:val="22"/>
                      </w:rPr>
                      <w:t xml:space="preserv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 xml:space="preserve"> -</w:t>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fr-FR"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2001-04-30T14:30:00Z</dcterms:created>
  <dc:creator>Anne Joseph</dc:creator>
  <dc:description/>
  <dc:language>en-CA</dc:language>
  <cp:lastModifiedBy>B01M</cp:lastModifiedBy>
  <dcterms:modified xsi:type="dcterms:W3CDTF">2001-04-30T14:57:00Z</dcterms:modified>
  <cp:revision>4</cp:revision>
  <dc:subject/>
  <dc:title/>
</cp:coreProperties>
</file>