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rPr/>
      </w:pPr>
      <w:r>
        <w:rPr/>
        <w:t>alan_reid@pcp.ca;</w:t>
      </w:r>
    </w:p>
    <w:p>
      <w:pPr>
        <w:pStyle w:val="PlainText"/>
        <w:rPr/>
      </w:pPr>
      <w:r>
        <w:rPr/>
        <w:t>andy.bettwy@swgas.com;</w:t>
      </w:r>
    </w:p>
    <w:p>
      <w:pPr>
        <w:pStyle w:val="PlainText"/>
        <w:rPr/>
      </w:pPr>
      <w:r>
        <w:rPr/>
        <w:t>aod@newsdata.com;</w:t>
      </w:r>
    </w:p>
    <w:p>
      <w:pPr>
        <w:pStyle w:val="PlainText"/>
        <w:rPr/>
      </w:pPr>
      <w:r>
        <w:rPr/>
        <w:t>askaff@energy-law-group.com;</w:t>
      </w:r>
    </w:p>
    <w:p>
      <w:pPr>
        <w:pStyle w:val="PlainText"/>
        <w:rPr/>
      </w:pPr>
      <w:r>
        <w:rPr/>
        <w:t>bcragg@gmssr.com;</w:t>
      </w:r>
    </w:p>
    <w:p>
      <w:pPr>
        <w:pStyle w:val="PlainText"/>
        <w:rPr/>
      </w:pPr>
      <w:r>
        <w:rPr/>
        <w:t>bjeider@ci.burbank.ca.us;</w:t>
      </w:r>
    </w:p>
    <w:p>
      <w:pPr>
        <w:pStyle w:val="PlainText"/>
        <w:rPr/>
      </w:pPr>
      <w:r>
        <w:rPr/>
        <w:t>burkee@cts.com;</w:t>
      </w:r>
    </w:p>
    <w:p>
      <w:pPr>
        <w:pStyle w:val="PlainText"/>
        <w:rPr/>
      </w:pPr>
      <w:r>
        <w:rPr/>
        <w:t>bwood@energy.state.ca.us;</w:t>
      </w:r>
    </w:p>
    <w:p>
      <w:pPr>
        <w:pStyle w:val="PlainText"/>
        <w:rPr/>
      </w:pPr>
      <w:r>
        <w:rPr/>
        <w:t>ceyap@earthlink.net;</w:t>
      </w:r>
    </w:p>
    <w:p>
      <w:pPr>
        <w:pStyle w:val="PlainText"/>
        <w:rPr/>
      </w:pPr>
      <w:r>
        <w:rPr/>
        <w:t>chilen@llgm.com;</w:t>
      </w:r>
    </w:p>
    <w:p>
      <w:pPr>
        <w:pStyle w:val="PlainText"/>
        <w:rPr/>
      </w:pPr>
      <w:r>
        <w:rPr/>
        <w:t>chj@aelaw.com;</w:t>
      </w:r>
    </w:p>
    <w:p>
      <w:pPr>
        <w:pStyle w:val="PlainText"/>
        <w:rPr/>
      </w:pPr>
      <w:r>
        <w:rPr/>
        <w:t>chris.king@utility.com;</w:t>
      </w:r>
    </w:p>
    <w:p>
      <w:pPr>
        <w:pStyle w:val="PlainText"/>
        <w:rPr/>
      </w:pPr>
      <w:r>
        <w:rPr/>
        <w:t>chrisw@greenlining.org;</w:t>
      </w:r>
    </w:p>
    <w:p>
      <w:pPr>
        <w:pStyle w:val="PlainText"/>
        <w:rPr/>
      </w:pPr>
      <w:r>
        <w:rPr/>
        <w:t>craigc@calpine.com;</w:t>
      </w:r>
    </w:p>
    <w:p>
      <w:pPr>
        <w:pStyle w:val="PlainText"/>
        <w:rPr/>
      </w:pPr>
      <w:r>
        <w:rPr/>
        <w:t>davef@abag.ca.gov;</w:t>
      </w:r>
    </w:p>
    <w:p>
      <w:pPr>
        <w:pStyle w:val="PlainText"/>
        <w:rPr/>
      </w:pPr>
      <w:r>
        <w:rPr/>
        <w:t>dcarroll@dbsr.com;</w:t>
      </w:r>
    </w:p>
    <w:p>
      <w:pPr>
        <w:pStyle w:val="PlainText"/>
        <w:rPr/>
      </w:pPr>
      <w:r>
        <w:rPr/>
        <w:t>ed@clfp.com;</w:t>
      </w:r>
    </w:p>
    <w:p>
      <w:pPr>
        <w:pStyle w:val="PlainText"/>
        <w:rPr/>
      </w:pPr>
      <w:r>
        <w:rPr/>
        <w:t>edf@cpuc.ca.gov;</w:t>
      </w:r>
    </w:p>
    <w:p>
      <w:pPr>
        <w:pStyle w:val="PlainText"/>
        <w:rPr/>
      </w:pPr>
      <w:r>
        <w:rPr/>
        <w:t>eke@aelaw.com;</w:t>
      </w:r>
    </w:p>
    <w:p>
      <w:pPr>
        <w:pStyle w:val="PlainText"/>
        <w:rPr/>
      </w:pPr>
      <w:r>
        <w:rPr/>
        <w:t>eklinkner@ci.pasadena.ca.us;</w:t>
      </w:r>
    </w:p>
    <w:p>
      <w:pPr>
        <w:pStyle w:val="PlainText"/>
        <w:rPr/>
      </w:pPr>
      <w:r>
        <w:rPr/>
        <w:t>epoole@adplaw.com;</w:t>
      </w:r>
    </w:p>
    <w:p>
      <w:pPr>
        <w:pStyle w:val="PlainText"/>
        <w:rPr/>
      </w:pPr>
      <w:r>
        <w:rPr/>
        <w:t>evk1@pge.com;</w:t>
      </w:r>
    </w:p>
    <w:p>
      <w:pPr>
        <w:pStyle w:val="PlainText"/>
        <w:rPr/>
      </w:pPr>
      <w:r>
        <w:rPr/>
        <w:t>ewo@jmbm.com;</w:t>
      </w:r>
    </w:p>
    <w:p>
      <w:pPr>
        <w:pStyle w:val="PlainText"/>
        <w:rPr/>
      </w:pPr>
      <w:r>
        <w:rPr/>
        <w:t>eyq@cpuc.ca.gov;</w:t>
      </w:r>
    </w:p>
    <w:p>
      <w:pPr>
        <w:pStyle w:val="PlainText"/>
        <w:rPr/>
      </w:pPr>
      <w:r>
        <w:rPr/>
        <w:t>furutanj@efawest.navfac.navy.mil;</w:t>
      </w:r>
    </w:p>
    <w:p>
      <w:pPr>
        <w:pStyle w:val="PlainText"/>
        <w:rPr/>
      </w:pPr>
      <w:r>
        <w:rPr/>
        <w:t>garyb@abag.ca.gov;</w:t>
      </w:r>
    </w:p>
    <w:p>
      <w:pPr>
        <w:pStyle w:val="PlainText"/>
        <w:rPr/>
      </w:pPr>
      <w:r>
        <w:rPr/>
        <w:t>ghinners@reliantenergy.com;</w:t>
      </w:r>
    </w:p>
    <w:p>
      <w:pPr>
        <w:pStyle w:val="PlainText"/>
        <w:rPr/>
      </w:pPr>
      <w:r>
        <w:rPr/>
        <w:t>grant_kolling@cerberus.city.palo-alto.ca.us;</w:t>
      </w:r>
    </w:p>
    <w:p>
      <w:pPr>
        <w:pStyle w:val="PlainText"/>
        <w:rPr/>
      </w:pPr>
      <w:r>
        <w:rPr/>
        <w:t>gsullivan@sempra.com;</w:t>
      </w:r>
    </w:p>
    <w:p>
      <w:pPr>
        <w:pStyle w:val="PlainText"/>
        <w:rPr/>
      </w:pPr>
      <w:r>
        <w:rPr/>
        <w:t>gtbl@dynegy.com;</w:t>
      </w:r>
    </w:p>
    <w:p>
      <w:pPr>
        <w:pStyle w:val="PlainText"/>
        <w:rPr/>
      </w:pPr>
      <w:r>
        <w:rPr/>
        <w:t>haorndorff@aeraenergy.com;</w:t>
      </w:r>
    </w:p>
    <w:p>
      <w:pPr>
        <w:pStyle w:val="PlainText"/>
        <w:rPr/>
      </w:pPr>
      <w:r>
        <w:rPr/>
        <w:t>iep@iepa.com;</w:t>
      </w:r>
    </w:p>
    <w:p>
      <w:pPr>
        <w:pStyle w:val="PlainText"/>
        <w:rPr/>
      </w:pPr>
      <w:r>
        <w:rPr/>
        <w:t>igsinc@ix.netcom.com;</w:t>
      </w:r>
    </w:p>
    <w:p>
      <w:pPr>
        <w:pStyle w:val="PlainText"/>
        <w:rPr/>
      </w:pPr>
      <w:r>
        <w:rPr/>
        <w:t>inggm@sce.com;</w:t>
      </w:r>
    </w:p>
    <w:p>
      <w:pPr>
        <w:pStyle w:val="PlainText"/>
        <w:rPr/>
      </w:pPr>
      <w:r>
        <w:rPr/>
        <w:t>jcattermole@pcenergy.com;</w:t>
      </w:r>
    </w:p>
    <w:p>
      <w:pPr>
        <w:pStyle w:val="PlainText"/>
        <w:rPr/>
      </w:pPr>
      <w:r>
        <w:rPr/>
        <w:t>jkarp@whitecase.com;</w:t>
      </w:r>
    </w:p>
    <w:p>
      <w:pPr>
        <w:pStyle w:val="PlainText"/>
        <w:rPr/>
      </w:pPr>
      <w:r>
        <w:rPr/>
        <w:t>jleslie@luce.com;</w:t>
      </w:r>
    </w:p>
    <w:p>
      <w:pPr>
        <w:pStyle w:val="PlainText"/>
        <w:rPr/>
      </w:pPr>
      <w:r>
        <w:rPr/>
        <w:t>jmct@gmssr.com;</w:t>
      </w:r>
    </w:p>
    <w:p>
      <w:pPr>
        <w:pStyle w:val="PlainText"/>
        <w:rPr/>
      </w:pPr>
      <w:r>
        <w:rPr/>
        <w:t>joe.paul@dynegy.com;</w:t>
      </w:r>
    </w:p>
    <w:p>
      <w:pPr>
        <w:pStyle w:val="PlainText"/>
        <w:rPr/>
      </w:pPr>
      <w:r>
        <w:rPr/>
        <w:t>johnj@bcjlaw.com;</w:t>
      </w:r>
    </w:p>
    <w:p>
      <w:pPr>
        <w:pStyle w:val="PlainText"/>
        <w:rPr/>
      </w:pPr>
      <w:r>
        <w:rPr/>
        <w:t>johnwalley@swgas.com;</w:t>
      </w:r>
    </w:p>
    <w:p>
      <w:pPr>
        <w:pStyle w:val="PlainText"/>
        <w:rPr/>
      </w:pPr>
      <w:r>
        <w:rPr/>
        <w:t>joseh@lif.org;</w:t>
      </w:r>
    </w:p>
    <w:p>
      <w:pPr>
        <w:pStyle w:val="PlainText"/>
        <w:rPr/>
      </w:pPr>
      <w:r>
        <w:rPr/>
        <w:t>jsteffen@iid.com;</w:t>
      </w:r>
    </w:p>
    <w:p>
      <w:pPr>
        <w:pStyle w:val="PlainText"/>
        <w:rPr/>
      </w:pPr>
      <w:r>
        <w:rPr/>
        <w:t>jsw@cpuc.ca.gov;</w:t>
      </w:r>
    </w:p>
    <w:p>
      <w:pPr>
        <w:pStyle w:val="PlainText"/>
        <w:rPr/>
      </w:pPr>
      <w:r>
        <w:rPr/>
        <w:t>jtachera@energy.state.ca.us;</w:t>
      </w:r>
    </w:p>
    <w:p>
      <w:pPr>
        <w:pStyle w:val="PlainText"/>
        <w:rPr/>
      </w:pPr>
      <w:r>
        <w:rPr/>
        <w:t>jweil@aglet.org;</w:t>
      </w:r>
    </w:p>
    <w:p>
      <w:pPr>
        <w:pStyle w:val="PlainText"/>
        <w:rPr/>
      </w:pPr>
      <w:r>
        <w:rPr/>
        <w:t>jwr@cpuc.ca.gov;</w:t>
      </w:r>
    </w:p>
    <w:p>
      <w:pPr>
        <w:pStyle w:val="PlainText"/>
        <w:rPr/>
      </w:pPr>
      <w:r>
        <w:rPr/>
        <w:t>karen@klindh.com;</w:t>
      </w:r>
    </w:p>
    <w:p>
      <w:pPr>
        <w:pStyle w:val="PlainText"/>
        <w:rPr/>
      </w:pPr>
      <w:r>
        <w:rPr/>
        <w:t>kbhensman@aeraenergy.com;</w:t>
      </w:r>
    </w:p>
    <w:p>
      <w:pPr>
        <w:pStyle w:val="PlainText"/>
        <w:rPr/>
      </w:pPr>
      <w:r>
        <w:rPr/>
        <w:t>kfyip@seiworldwide.com;</w:t>
      </w:r>
    </w:p>
    <w:p>
      <w:pPr>
        <w:pStyle w:val="PlainText"/>
        <w:rPr/>
      </w:pPr>
      <w:r>
        <w:rPr/>
        <w:t>kmccrea@sablaw.com;</w:t>
      </w:r>
    </w:p>
    <w:p>
      <w:pPr>
        <w:pStyle w:val="PlainText"/>
        <w:rPr/>
      </w:pPr>
      <w:r>
        <w:rPr/>
        <w:t>kmills@cfbf.com;</w:t>
      </w:r>
    </w:p>
    <w:p>
      <w:pPr>
        <w:pStyle w:val="PlainText"/>
        <w:rPr/>
      </w:pPr>
      <w:r>
        <w:rPr/>
        <w:t>lindseyhowdowning@dwt.com;</w:t>
      </w:r>
    </w:p>
    <w:p>
      <w:pPr>
        <w:pStyle w:val="PlainText"/>
        <w:rPr/>
      </w:pPr>
      <w:r>
        <w:rPr/>
        <w:t>lmh@eslawfirm.com;</w:t>
      </w:r>
    </w:p>
    <w:p>
      <w:pPr>
        <w:pStyle w:val="PlainText"/>
        <w:rPr/>
      </w:pPr>
      <w:r>
        <w:rPr/>
        <w:t>ltt@cpuc.ca.gov;</w:t>
      </w:r>
    </w:p>
    <w:p>
      <w:pPr>
        <w:pStyle w:val="PlainText"/>
        <w:rPr/>
      </w:pPr>
      <w:r>
        <w:rPr/>
        <w:t>marcel@turn.org;</w:t>
      </w:r>
    </w:p>
    <w:p>
      <w:pPr>
        <w:pStyle w:val="PlainText"/>
        <w:rPr/>
      </w:pPr>
      <w:r>
        <w:rPr/>
        <w:t>mark.c.moench@wgp.twc.com;</w:t>
      </w:r>
    </w:p>
    <w:p>
      <w:pPr>
        <w:pStyle w:val="PlainText"/>
        <w:rPr/>
      </w:pPr>
      <w:r>
        <w:rPr/>
        <w:t>mcn@cpuc.ca.gov;</w:t>
      </w:r>
    </w:p>
    <w:p>
      <w:pPr>
        <w:pStyle w:val="PlainText"/>
        <w:rPr/>
      </w:pPr>
      <w:r>
        <w:rPr/>
        <w:t>mday@gmssr.com;</w:t>
      </w:r>
    </w:p>
    <w:p>
      <w:pPr>
        <w:pStyle w:val="PlainText"/>
        <w:rPr/>
      </w:pPr>
      <w:r>
        <w:rPr/>
        <w:t>mdjoseph@adamsbroadwell.com;</w:t>
      </w:r>
    </w:p>
    <w:p>
      <w:pPr>
        <w:pStyle w:val="PlainText"/>
        <w:rPr/>
      </w:pPr>
      <w:r>
        <w:rPr/>
        <w:t>mer@cpuc.ca.gov;</w:t>
      </w:r>
    </w:p>
    <w:p>
      <w:pPr>
        <w:pStyle w:val="PlainText"/>
        <w:rPr/>
      </w:pPr>
      <w:r>
        <w:rPr/>
        <w:t>mjaske@energy.state.ca.us;</w:t>
      </w:r>
    </w:p>
    <w:p>
      <w:pPr>
        <w:pStyle w:val="PlainText"/>
        <w:rPr/>
      </w:pPr>
      <w:r>
        <w:rPr/>
        <w:t>napedersen@jonesday.com;</w:t>
      </w:r>
    </w:p>
    <w:p>
      <w:pPr>
        <w:pStyle w:val="PlainText"/>
        <w:rPr/>
      </w:pPr>
      <w:r>
        <w:rPr/>
        <w:t>pjpowerlaw@aol.com;</w:t>
      </w:r>
    </w:p>
    <w:p>
      <w:pPr>
        <w:pStyle w:val="PlainText"/>
        <w:rPr/>
      </w:pPr>
      <w:r>
        <w:rPr/>
        <w:t>plg@cpuc.ca.gov;</w:t>
      </w:r>
    </w:p>
    <w:p>
      <w:pPr>
        <w:pStyle w:val="PlainText"/>
        <w:rPr/>
      </w:pPr>
      <w:r>
        <w:rPr/>
        <w:t>porterdk@sce.com;</w:t>
      </w:r>
    </w:p>
    <w:p>
      <w:pPr>
        <w:pStyle w:val="PlainText"/>
        <w:rPr/>
      </w:pPr>
      <w:r>
        <w:rPr/>
        <w:t>ram@cpuc.ca.gov;</w:t>
      </w:r>
    </w:p>
    <w:p>
      <w:pPr>
        <w:pStyle w:val="PlainText"/>
        <w:rPr/>
      </w:pPr>
      <w:r>
        <w:rPr/>
        <w:t>raveen_maan@cerberus.city.palo-alto.ca.us;</w:t>
      </w:r>
    </w:p>
    <w:p>
      <w:pPr>
        <w:pStyle w:val="PlainText"/>
        <w:rPr/>
      </w:pPr>
      <w:r>
        <w:rPr/>
        <w:t>raw@cpuc.ca.gov;</w:t>
      </w:r>
    </w:p>
    <w:p>
      <w:pPr>
        <w:pStyle w:val="PlainText"/>
        <w:rPr/>
      </w:pPr>
      <w:r>
        <w:rPr/>
        <w:t>rbw@mrwassoc.com;</w:t>
      </w:r>
    </w:p>
    <w:p>
      <w:pPr>
        <w:pStyle w:val="PlainText"/>
        <w:rPr/>
      </w:pPr>
      <w:r>
        <w:rPr/>
        <w:t>rczahar@aol.com;</w:t>
      </w:r>
    </w:p>
    <w:p>
      <w:pPr>
        <w:pStyle w:val="PlainText"/>
        <w:rPr/>
      </w:pPr>
      <w:r>
        <w:rPr/>
        <w:t>rfoss@coral-energy.com;</w:t>
      </w:r>
    </w:p>
    <w:p>
      <w:pPr>
        <w:pStyle w:val="PlainText"/>
        <w:rPr/>
      </w:pPr>
      <w:r>
        <w:rPr/>
        <w:t>rgloistein@orrick.com;</w:t>
      </w:r>
    </w:p>
    <w:p>
      <w:pPr>
        <w:pStyle w:val="PlainText"/>
        <w:rPr/>
      </w:pPr>
      <w:r>
        <w:rPr/>
        <w:t>rick.counihan@greenmountain.com;</w:t>
      </w:r>
    </w:p>
    <w:p>
      <w:pPr>
        <w:pStyle w:val="PlainText"/>
        <w:rPr/>
      </w:pPr>
      <w:r>
        <w:rPr/>
        <w:t>rmp@cpuc.ca.gov;</w:t>
      </w:r>
    </w:p>
    <w:p>
      <w:pPr>
        <w:pStyle w:val="PlainText"/>
        <w:rPr/>
      </w:pPr>
      <w:r>
        <w:rPr/>
        <w:t>rochmanm@cubjpa.org;</w:t>
      </w:r>
    </w:p>
    <w:p>
      <w:pPr>
        <w:pStyle w:val="PlainText"/>
        <w:rPr/>
      </w:pPr>
      <w:r>
        <w:rPr/>
        <w:t>roger.pelote@williams.com;</w:t>
      </w:r>
    </w:p>
    <w:p>
      <w:pPr>
        <w:pStyle w:val="PlainText"/>
        <w:rPr/>
      </w:pPr>
      <w:r>
        <w:rPr/>
        <w:t>ron_oechsler@rmiinc.com;</w:t>
      </w:r>
    </w:p>
    <w:p>
      <w:pPr>
        <w:pStyle w:val="PlainText"/>
        <w:rPr/>
      </w:pPr>
      <w:r>
        <w:rPr/>
        <w:t>ronknecht@aol.com;</w:t>
      </w:r>
    </w:p>
    <w:p>
      <w:pPr>
        <w:pStyle w:val="PlainText"/>
        <w:rPr/>
      </w:pPr>
      <w:r>
        <w:rPr/>
        <w:t>rpetti@ladwp.com;</w:t>
      </w:r>
    </w:p>
    <w:p>
      <w:pPr>
        <w:pStyle w:val="PlainText"/>
        <w:rPr/>
      </w:pPr>
      <w:r>
        <w:rPr/>
        <w:t>salleyoo@dwt.com;</w:t>
      </w:r>
    </w:p>
    <w:p>
      <w:pPr>
        <w:pStyle w:val="PlainText"/>
        <w:rPr/>
      </w:pPr>
      <w:r>
        <w:rPr/>
        <w:t>sbs@cpuc.ca.gov;</w:t>
      </w:r>
    </w:p>
    <w:p>
      <w:pPr>
        <w:pStyle w:val="PlainText"/>
        <w:rPr/>
      </w:pPr>
      <w:r>
        <w:rPr/>
        <w:t>skatz@sempratrading.com;</w:t>
      </w:r>
    </w:p>
    <w:p>
      <w:pPr>
        <w:pStyle w:val="PlainText"/>
        <w:rPr/>
      </w:pPr>
      <w:r>
        <w:rPr/>
        <w:t>slins@ci.glendale.ca.us;</w:t>
      </w:r>
    </w:p>
    <w:p>
      <w:pPr>
        <w:pStyle w:val="PlainText"/>
        <w:rPr/>
      </w:pPr>
      <w:r>
        <w:rPr/>
        <w:t>sscott3@enron.com;</w:t>
      </w:r>
    </w:p>
    <w:p>
      <w:pPr>
        <w:pStyle w:val="PlainText"/>
        <w:rPr/>
      </w:pPr>
      <w:r>
        <w:rPr/>
        <w:t>stomashe@energy.state.ca.us;</w:t>
      </w:r>
    </w:p>
    <w:p>
      <w:pPr>
        <w:pStyle w:val="PlainText"/>
        <w:rPr/>
      </w:pPr>
      <w:r>
        <w:rPr/>
        <w:t>tah@cpuc.ca.gov;</w:t>
      </w:r>
    </w:p>
    <w:p>
      <w:pPr>
        <w:pStyle w:val="PlainText"/>
        <w:rPr/>
      </w:pPr>
      <w:r>
        <w:rPr/>
        <w:t>tdickers@westerngas.com;</w:t>
      </w:r>
    </w:p>
    <w:p>
      <w:pPr>
        <w:pStyle w:val="PlainText"/>
        <w:rPr/>
      </w:pPr>
      <w:r>
        <w:rPr/>
        <w:t>thompson@wrightlaw.com;</w:t>
      </w:r>
    </w:p>
    <w:p>
      <w:pPr>
        <w:pStyle w:val="PlainText"/>
        <w:rPr/>
      </w:pPr>
      <w:r>
        <w:rPr/>
        <w:t>tom.roth@et.pge.com;</w:t>
      </w:r>
    </w:p>
    <w:p>
      <w:pPr>
        <w:pStyle w:val="PlainText"/>
        <w:rPr/>
      </w:pPr>
      <w:r>
        <w:rPr/>
        <w:t>tomb@crossborderenergy.com;</w:t>
      </w:r>
    </w:p>
    <w:p>
      <w:pPr>
        <w:pStyle w:val="PlainText"/>
        <w:rPr/>
      </w:pPr>
      <w:r>
        <w:rPr/>
        <w:t>trdill@westernhubs.com;</w:t>
      </w:r>
    </w:p>
    <w:p>
      <w:pPr>
        <w:pStyle w:val="PlainText"/>
        <w:rPr/>
      </w:pPr>
      <w:r>
        <w:rPr/>
        <w:t>vjb@cpuc.ca.gov;</w:t>
      </w:r>
    </w:p>
    <w:p>
      <w:pPr>
        <w:pStyle w:val="PlainText"/>
        <w:rPr/>
      </w:pPr>
      <w:r>
        <w:rPr/>
      </w:r>
    </w:p>
    <w:p>
      <w:pPr>
        <w:pStyle w:val="Heading1"/>
        <w:ind w:hanging="0" w:start="0"/>
        <w:rPr/>
      </w:pPr>
      <w:r>
        <w:rPr/>
      </w:r>
    </w:p>
    <w:p>
      <w:pPr>
        <w:pStyle w:val="Heading1"/>
        <w:ind w:hanging="0" w:start="0"/>
        <w:rPr/>
      </w:pPr>
      <w:r>
        <w:rPr/>
      </w:r>
    </w:p>
    <w:p>
      <w:pPr>
        <w:pStyle w:val="Heading1"/>
        <w:ind w:hanging="0" w:start="0"/>
        <w:rPr/>
      </w:pPr>
      <w:r>
        <w:rPr/>
        <w:t>December 6, 2000</w:t>
      </w:r>
    </w:p>
    <w:p>
      <w:pPr>
        <w:pStyle w:val="Normal"/>
        <w:rPr>
          <w:sz w:val="24"/>
        </w:rPr>
      </w:pPr>
      <w:r>
        <w:rPr>
          <w:sz w:val="24"/>
        </w:rPr>
      </w:r>
    </w:p>
    <w:p>
      <w:pPr>
        <w:pStyle w:val="Normal"/>
        <w:rPr>
          <w:sz w:val="24"/>
        </w:rPr>
      </w:pPr>
      <w:r>
        <w:rPr>
          <w:sz w:val="24"/>
        </w:rPr>
        <w:t xml:space="preserve">This notice is being sent to all parties of record in I.99-07-003, the Proposed Decision of Commissioner Richard A. Bilas in ALJ Andrea L. Biren’s Investigation on the Commission’s Own Motion to Consider Costs and Benefits of Various Promising Revisions to the Regulatory and market Structure Governing California’s Natural Gas Industry. </w:t>
      </w:r>
    </w:p>
    <w:p>
      <w:pPr>
        <w:pStyle w:val="Normal"/>
        <w:rPr>
          <w:sz w:val="24"/>
        </w:rPr>
      </w:pPr>
      <w:r>
        <w:rPr>
          <w:sz w:val="24"/>
        </w:rPr>
      </w:r>
    </w:p>
    <w:p>
      <w:pPr>
        <w:pStyle w:val="Normal"/>
        <w:rPr>
          <w:sz w:val="24"/>
        </w:rPr>
      </w:pPr>
      <w:r>
        <w:rPr>
          <w:sz w:val="24"/>
        </w:rPr>
        <w:t>There will be an All-Party Meeting with Commissioner Henry M. Duque, and</w:t>
      </w:r>
    </w:p>
    <w:p>
      <w:pPr>
        <w:pStyle w:val="Normal"/>
        <w:rPr>
          <w:sz w:val="24"/>
        </w:rPr>
      </w:pPr>
      <w:r>
        <w:rPr>
          <w:sz w:val="24"/>
        </w:rPr>
        <w:t xml:space="preserve">Laura Krannawitter, Advisor to Commissioner Duque on  </w:t>
      </w:r>
    </w:p>
    <w:p>
      <w:pPr>
        <w:pStyle w:val="Normal"/>
        <w:rPr>
          <w:sz w:val="24"/>
        </w:rPr>
      </w:pPr>
      <w:r>
        <w:rPr>
          <w:sz w:val="24"/>
        </w:rPr>
      </w:r>
    </w:p>
    <w:p>
      <w:pPr>
        <w:pStyle w:val="Heading2"/>
        <w:ind w:hanging="0" w:start="0"/>
        <w:rPr/>
      </w:pPr>
      <w:r>
        <w:rPr/>
        <w:t xml:space="preserve">                                                  </w:t>
      </w:r>
      <w:r>
        <w:rPr/>
        <w:t xml:space="preserve">December 12, 2000 </w:t>
      </w:r>
    </w:p>
    <w:p>
      <w:pPr>
        <w:pStyle w:val="Normal"/>
        <w:rPr>
          <w:b/>
          <w:sz w:val="24"/>
        </w:rPr>
      </w:pPr>
      <w:r>
        <w:rPr>
          <w:b/>
          <w:sz w:val="24"/>
        </w:rPr>
        <w:t xml:space="preserve">                                                </w:t>
      </w:r>
      <w:r>
        <w:rPr>
          <w:b/>
          <w:sz w:val="24"/>
        </w:rPr>
        <w:t>10:00 am to 11:00 am</w:t>
      </w:r>
    </w:p>
    <w:p>
      <w:pPr>
        <w:pStyle w:val="Normal"/>
        <w:rPr>
          <w:b/>
          <w:sz w:val="24"/>
        </w:rPr>
      </w:pPr>
      <w:r>
        <w:rPr>
          <w:b/>
          <w:sz w:val="24"/>
        </w:rPr>
        <w:t xml:space="preserve">                                                      </w:t>
      </w:r>
      <w:r>
        <w:rPr>
          <w:b/>
          <w:sz w:val="24"/>
        </w:rPr>
        <w:t>Auditorium</w:t>
      </w:r>
    </w:p>
    <w:p>
      <w:pPr>
        <w:pStyle w:val="Normal"/>
        <w:rPr>
          <w:b/>
          <w:sz w:val="24"/>
        </w:rPr>
      </w:pPr>
      <w:r>
        <w:rPr>
          <w:b/>
          <w:sz w:val="24"/>
        </w:rPr>
        <w:t xml:space="preserve">                                </w:t>
      </w:r>
      <w:r>
        <w:rPr>
          <w:b/>
          <w:sz w:val="24"/>
        </w:rPr>
        <w:t>California Public Utilities Commission</w:t>
      </w:r>
    </w:p>
    <w:p>
      <w:pPr>
        <w:pStyle w:val="Normal"/>
        <w:rPr>
          <w:b/>
          <w:sz w:val="24"/>
        </w:rPr>
      </w:pPr>
      <w:r>
        <w:rPr>
          <w:b/>
          <w:sz w:val="24"/>
        </w:rPr>
        <w:t xml:space="preserve">                                                 </w:t>
      </w:r>
      <w:r>
        <w:rPr>
          <w:b/>
          <w:sz w:val="24"/>
        </w:rPr>
        <w:t>505 Van Ness Avenue</w:t>
      </w:r>
    </w:p>
    <w:p>
      <w:pPr>
        <w:pStyle w:val="Normal"/>
        <w:rPr>
          <w:b/>
          <w:sz w:val="24"/>
        </w:rPr>
      </w:pPr>
      <w:r>
        <w:rPr>
          <w:b/>
          <w:sz w:val="24"/>
        </w:rPr>
        <w:t xml:space="preserve">                                             </w:t>
      </w:r>
      <w:r>
        <w:rPr>
          <w:b/>
          <w:sz w:val="24"/>
        </w:rPr>
        <w:t>San Francisco, California</w:t>
      </w:r>
    </w:p>
    <w:p>
      <w:pPr>
        <w:pStyle w:val="Normal"/>
        <w:rPr>
          <w:b/>
          <w:sz w:val="24"/>
        </w:rPr>
      </w:pPr>
      <w:r>
        <w:rPr>
          <w:b/>
          <w:sz w:val="24"/>
        </w:rPr>
      </w:r>
    </w:p>
    <w:p>
      <w:pPr>
        <w:pStyle w:val="BodyText"/>
        <w:rPr/>
      </w:pPr>
      <w:r>
        <w:rPr/>
        <w:t xml:space="preserve">This is parties’ opportunity to meet with Commissioner Duque on this matter.  No individual meetings will be granted.  RSVP with representative name(s), affiliation, and telephone/fax number to be reached in the event of changes to this meeting.  Please call Mary Lou Tousey  at (415) 703-2593 or e-mail her at </w:t>
      </w:r>
      <w:hyperlink r:id="rId2">
        <w:r>
          <w:rPr>
            <w:rStyle w:val="Hyperlink"/>
          </w:rPr>
          <w:t>mlt@cpuc.ca.gov</w:t>
        </w:r>
      </w:hyperlink>
      <w:r>
        <w:rPr/>
        <w:t xml:space="preserve">  NO LATER than the end of business day on Monday, December 11, so there is adequate time to advise the Commissioner ‘s Office of the attendees.  </w:t>
      </w:r>
    </w:p>
    <w:p>
      <w:pPr>
        <w:pStyle w:val="BodyText"/>
        <w:rPr/>
      </w:pPr>
      <w:r>
        <w:rPr/>
      </w:r>
    </w:p>
    <w:p>
      <w:pPr>
        <w:pStyle w:val="Normal"/>
        <w:rPr>
          <w:sz w:val="24"/>
        </w:rPr>
      </w:pPr>
      <w:r>
        <w:rPr>
          <w:sz w:val="24"/>
        </w:rPr>
        <w:t>Sincerely,</w:t>
      </w:r>
    </w:p>
    <w:p>
      <w:pPr>
        <w:pStyle w:val="Normal"/>
        <w:rPr>
          <w:sz w:val="24"/>
        </w:rPr>
      </w:pPr>
      <w:r>
        <w:rPr>
          <w:sz w:val="24"/>
        </w:rPr>
      </w:r>
    </w:p>
    <w:p>
      <w:pPr>
        <w:pStyle w:val="Normal"/>
        <w:rPr>
          <w:sz w:val="24"/>
        </w:rPr>
      </w:pPr>
      <w:r>
        <w:rPr>
          <w:sz w:val="24"/>
        </w:rPr>
      </w:r>
    </w:p>
    <w:p>
      <w:pPr>
        <w:pStyle w:val="Normal"/>
        <w:rPr>
          <w:sz w:val="24"/>
        </w:rPr>
      </w:pPr>
      <w:r>
        <w:rPr>
          <w:sz w:val="24"/>
        </w:rPr>
        <w:t>Laura Krannawitter</w:t>
      </w:r>
    </w:p>
    <w:p>
      <w:pPr>
        <w:pStyle w:val="Normal"/>
        <w:rPr>
          <w:sz w:val="24"/>
        </w:rPr>
      </w:pPr>
      <w:r>
        <w:rPr>
          <w:sz w:val="24"/>
        </w:rPr>
        <w:t xml:space="preserve">Advisor to Commissioner Duque               </w:t>
      </w:r>
    </w:p>
    <w:p>
      <w:pPr>
        <w:pStyle w:val="Normal"/>
        <w:rPr>
          <w:sz w:val="24"/>
        </w:rPr>
      </w:pPr>
      <w:r>
        <w:rPr>
          <w:sz w:val="24"/>
        </w:rPr>
      </w:r>
    </w:p>
    <w:p>
      <w:pPr>
        <w:pStyle w:val="Normal"/>
        <w:rPr>
          <w:sz w:val="24"/>
        </w:rPr>
      </w:pPr>
      <w:r>
        <w:rPr>
          <w:sz w:val="24"/>
        </w:rPr>
        <w:t>cc:  Commissioner Henry M. Duque</w:t>
      </w:r>
    </w:p>
    <w:p>
      <w:pPr>
        <w:pStyle w:val="Normal"/>
        <w:rPr>
          <w:sz w:val="24"/>
        </w:rPr>
      </w:pPr>
      <w:r>
        <w:rPr>
          <w:sz w:val="24"/>
        </w:rPr>
        <w:t xml:space="preserve">       </w:t>
      </w:r>
      <w:r>
        <w:rPr>
          <w:sz w:val="24"/>
        </w:rPr>
        <w:t>Commissioner Richard A. Bilas</w:t>
      </w:r>
    </w:p>
    <w:p>
      <w:pPr>
        <w:pStyle w:val="Normal"/>
        <w:rPr>
          <w:sz w:val="24"/>
        </w:rPr>
      </w:pPr>
      <w:r>
        <w:rPr>
          <w:sz w:val="24"/>
        </w:rPr>
        <w:t xml:space="preserve">       </w:t>
      </w:r>
      <w:r>
        <w:rPr>
          <w:sz w:val="24"/>
        </w:rPr>
        <w:t xml:space="preserve">Laura Krannawitter, Advisor to Commissioner Duque </w:t>
      </w:r>
    </w:p>
    <w:p>
      <w:pPr>
        <w:pStyle w:val="Normal"/>
        <w:rPr>
          <w:sz w:val="24"/>
        </w:rPr>
      </w:pPr>
      <w:r>
        <w:rPr>
          <w:sz w:val="24"/>
        </w:rPr>
        <w:t xml:space="preserve">       </w:t>
      </w:r>
      <w:r>
        <w:rPr>
          <w:sz w:val="24"/>
        </w:rPr>
        <w:t>Andrea L. Biren, Administrative Law Judge</w:t>
      </w:r>
    </w:p>
    <w:p>
      <w:pPr>
        <w:pStyle w:val="Normal"/>
        <w:rPr>
          <w:sz w:val="24"/>
        </w:rPr>
      </w:pPr>
      <w:r>
        <w:rPr>
          <w:sz w:val="24"/>
        </w:rPr>
        <w:t xml:space="preserve">       </w:t>
      </w:r>
      <w:r>
        <w:rPr>
          <w:sz w:val="24"/>
        </w:rPr>
        <w:t>Mary Lou Tousey, Executive Assistant to Commissioner Duque</w:t>
      </w:r>
    </w:p>
    <w:p>
      <w:pPr>
        <w:pStyle w:val="Normal"/>
        <w:rPr>
          <w:sz w:val="24"/>
        </w:rPr>
      </w:pPr>
      <w:r>
        <w:rPr>
          <w:sz w:val="24"/>
        </w:rPr>
        <w:t xml:space="preserve">       </w:t>
      </w:r>
    </w:p>
    <w:p>
      <w:pPr>
        <w:pStyle w:val="Normal"/>
        <w:rPr/>
      </w:pPr>
      <w:r>
        <w:rPr>
          <w:sz w:val="24"/>
        </w:rPr>
        <w:t xml:space="preserve">  </w:t>
      </w:r>
      <w:r>
        <w:rPr>
          <w:b/>
          <w:sz w:val="24"/>
        </w:rPr>
        <w:t xml:space="preserve">  </w:t>
      </w:r>
      <w:r>
        <w:rPr>
          <w:sz w:val="24"/>
        </w:rPr>
        <w:t xml:space="preserve"> </w:t>
      </w:r>
    </w:p>
    <w:sectPr>
      <w:type w:val="nextPage"/>
      <w:pgSz w:w="12240" w:h="15840"/>
      <w:pgMar w:left="1800" w:right="1800" w:gutter="0" w:header="0" w:top="3456"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lt@cpuc.ca.gov"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2000-11-16T16:32:00Z</dcterms:created>
  <dc:creator>Mary Lou Tousey</dc:creator>
  <dc:description/>
  <dc:language>en-CA</dc:language>
  <cp:lastModifiedBy>Mary Lou Tousey</cp:lastModifiedBy>
  <cp:lastPrinted>2000-12-05T10:30:00Z</cp:lastPrinted>
  <dcterms:modified xsi:type="dcterms:W3CDTF">2000-12-06T20:27:00Z</dcterms:modified>
  <cp:revision>19</cp:revision>
  <dc:subject/>
  <dc:title>March 26, 1999</dc:title>
</cp:coreProperties>
</file>