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>Conference time:</w:t>
        <w:tab/>
        <w:tab/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 xml:space="preserve"> </w:t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 xml:space="preserve"> </w:t>
      </w:r>
    </w:p>
    <w:p>
      <w:pPr>
        <w:pStyle w:val="Normal"/>
        <w:autoSpaceDE w:val="false"/>
        <w:spacing w:lineRule="atLeast" w:line="240"/>
        <w:rPr>
          <w:color w:val="000000"/>
          <w:sz w:val="24"/>
        </w:rPr>
      </w:pPr>
      <w:r>
        <w:rPr>
          <w:color w:val="000000"/>
          <w:sz w:val="24"/>
        </w:rPr>
        <w:tab/>
        <w:tab/>
        <w:tab/>
        <w:tab/>
        <w:t>Dial in Details:</w:t>
        <w:tab/>
        <w:tab/>
        <w:t xml:space="preserve">International call </w:t>
        <w:tab/>
      </w:r>
    </w:p>
    <w:p>
      <w:pPr>
        <w:pStyle w:val="Normal"/>
        <w:autoSpaceDE w:val="false"/>
        <w:spacing w:lineRule="atLeast" w:line="240"/>
        <w:ind w:firstLine="720" w:start="2160" w:end="0"/>
        <w:rPr>
          <w:color w:val="000000"/>
          <w:sz w:val="24"/>
        </w:rPr>
      </w:pPr>
      <w:r>
        <w:rPr>
          <w:color w:val="000000"/>
          <w:sz w:val="24"/>
        </w:rPr>
        <w:t>Houston call</w:t>
        <w:tab/>
      </w:r>
      <w:r>
        <w:rPr>
          <w:b/>
          <w:sz w:val="24"/>
        </w:rPr>
        <w:t xml:space="preserve"> </w:t>
      </w:r>
    </w:p>
    <w:p>
      <w:pPr>
        <w:pStyle w:val="Normal"/>
        <w:autoSpaceDE w:val="false"/>
        <w:spacing w:lineRule="atLeast" w:line="240"/>
        <w:rPr>
          <w:b/>
          <w:sz w:val="24"/>
        </w:rPr>
      </w:pPr>
      <w:r>
        <w:rPr>
          <w:color w:val="000000"/>
          <w:sz w:val="24"/>
        </w:rPr>
        <w:t>Host Name:</w:t>
        <w:tab/>
        <w:tab/>
        <w:tab/>
      </w:r>
      <w:r>
        <w:rPr>
          <w:sz w:val="24"/>
        </w:rPr>
        <w:t>Nicholas O'Day</w:t>
      </w:r>
      <w:r>
        <w:rPr>
          <w:color w:val="000000"/>
          <w:sz w:val="24"/>
        </w:rPr>
        <w:tab/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4"/>
        </w:rPr>
      </w:pPr>
      <w:r>
        <w:rPr>
          <w:color w:val="000000"/>
          <w:sz w:val="24"/>
        </w:rPr>
        <w:t>Confirmation Number:</w:t>
        <w:tab/>
      </w:r>
    </w:p>
    <w:p>
      <w:pPr>
        <w:pStyle w:val="Normal"/>
        <w:pBdr>
          <w:bottom w:val="single" w:sz="6" w:space="0" w:color="000000"/>
        </w:pBdr>
        <w:ind w:hanging="720" w:start="720" w:end="0"/>
        <w:rPr>
          <w:rFonts w:ascii="Helv" w:hAnsi="Helv" w:cs="Helv"/>
          <w:color w:val="000000"/>
          <w:sz w:val="24"/>
        </w:rPr>
      </w:pPr>
      <w:r>
        <w:rPr>
          <w:rFonts w:cs="Helv" w:ascii="Helv" w:hAnsi="Helv"/>
          <w:color w:val="000000"/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rPr/>
      </w:pPr>
      <w:r>
        <w:rPr/>
        <w:t>Minutes of last meeting</w:t>
        <w:tab/>
        <w:tab/>
        <w:tab/>
        <w:tab/>
        <w:tab/>
        <w:tab/>
        <w:t>O’Day</w:t>
        <w:tab/>
        <w:tab/>
        <w:t xml:space="preserve">  5min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 xml:space="preserve">Business arising </w:t>
        <w:tab/>
        <w:tab/>
        <w:tab/>
        <w:tab/>
        <w:tab/>
        <w:tab/>
        <w:tab/>
        <w:t>All</w:t>
        <w:tab/>
        <w:tab/>
        <w:t>15min</w:t>
      </w:r>
    </w:p>
    <w:p>
      <w:pPr>
        <w:pStyle w:val="Heading1"/>
        <w:numPr>
          <w:ilvl w:val="0"/>
          <w:numId w:val="2"/>
        </w:numPr>
        <w:rPr/>
      </w:pPr>
      <w:r>
        <w:rPr/>
        <w:t>Japan Regulatory Update</w:t>
        <w:tab/>
        <w:tab/>
        <w:tab/>
        <w:tab/>
        <w:tab/>
        <w:tab/>
        <w:t>O’Day</w:t>
        <w:tab/>
        <w:tab/>
        <w:t xml:space="preserve">  5min</w:t>
      </w:r>
    </w:p>
    <w:p>
      <w:pPr>
        <w:pStyle w:val="Normal"/>
        <w:ind w:start="360" w:end="0"/>
        <w:rPr/>
      </w:pPr>
      <w:r>
        <w:rPr/>
        <w:t>Review of recent political events</w:t>
      </w:r>
    </w:p>
    <w:p>
      <w:pPr>
        <w:pStyle w:val="Heading1"/>
        <w:numPr>
          <w:ilvl w:val="0"/>
          <w:numId w:val="2"/>
        </w:numPr>
        <w:rPr/>
      </w:pPr>
      <w:r>
        <w:rPr/>
        <w:tab/>
        <w:tab/>
        <w:tab/>
        <w:tab/>
        <w:tab/>
        <w:tab/>
        <w:t>Grimes</w:t>
        <w:tab/>
        <w:tab/>
        <w:t xml:space="preserve">  5min</w:t>
      </w:r>
    </w:p>
    <w:p>
      <w:pPr>
        <w:pStyle w:val="Normal"/>
        <w:rPr/>
      </w:pPr>
      <w:r>
        <w:rPr/>
        <w:t>Standard Wheeling Contract Development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ab/>
        <w:tab/>
        <w:tab/>
        <w:t>Grimes</w:t>
        <w:tab/>
        <w:tab/>
        <w:t xml:space="preserve">  5min</w:t>
      </w:r>
    </w:p>
    <w:p>
      <w:pPr>
        <w:pStyle w:val="Heading1"/>
        <w:numPr>
          <w:ilvl w:val="0"/>
          <w:numId w:val="2"/>
        </w:numPr>
        <w:rPr/>
      </w:pPr>
      <w:r>
        <w:rPr/>
        <w:t xml:space="preserve">EOL Rollout </w:t>
      </w:r>
    </w:p>
    <w:p>
      <w:pPr>
        <w:pStyle w:val="Heading1"/>
        <w:numPr>
          <w:ilvl w:val="0"/>
          <w:numId w:val="2"/>
        </w:numPr>
        <w:rPr/>
      </w:pPr>
      <w:r>
        <w:rPr/>
        <w:tab/>
        <w:tab/>
        <w:tab/>
        <w:tab/>
        <w:tab/>
        <w:tab/>
        <w:t>Blind Survey in U.S. Market Opening</w:t>
        <w:tab/>
        <w:tab/>
        <w:tab/>
        <w:tab/>
        <w:t>Carson</w:t>
        <w:tab/>
        <w:tab/>
        <w:t xml:space="preserve">  5min</w:t>
      </w:r>
    </w:p>
    <w:p>
      <w:pPr>
        <w:pStyle w:val="Heading1"/>
        <w:numPr>
          <w:ilvl w:val="0"/>
          <w:numId w:val="2"/>
        </w:numPr>
        <w:rPr/>
      </w:pPr>
      <w:r>
        <w:rPr/>
        <w:t>Group input</w:t>
        <w:tab/>
        <w:tab/>
        <w:tab/>
        <w:tab/>
        <w:tab/>
        <w:tab/>
        <w:tab/>
        <w:t>All</w:t>
        <w:tab/>
        <w:tab/>
        <w:t xml:space="preserve"> 15min</w:t>
        <w:tab/>
      </w:r>
    </w:p>
    <w:p>
      <w:pPr>
        <w:pStyle w:val="Normal"/>
        <w:ind w:start="360" w:end="0"/>
        <w:rPr/>
      </w:pPr>
      <w:r>
        <w:rPr/>
        <w:t>Update on activities in area by organization</w:t>
      </w:r>
    </w:p>
    <w:p>
      <w:pPr>
        <w:pStyle w:val="Normal"/>
        <w:ind w:start="360" w:end="0"/>
        <w:rPr/>
      </w:pPr>
      <w:r>
        <w:rPr/>
        <w:t>APEC developments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3"/>
        </w:numPr>
        <w:rPr/>
      </w:pPr>
      <w:r>
        <w:rPr/>
        <w:t>Other business</w:t>
        <w:tab/>
        <w:tab/>
        <w:tab/>
        <w:tab/>
        <w:tab/>
        <w:tab/>
        <w:tab/>
        <w:t>All</w:t>
        <w:tab/>
        <w:tab/>
        <w:t xml:space="preserve">   5min</w:t>
        <w:tab/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ab/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 xml:space="preserve"> 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Agenda_25.04.00.doc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2000-04-20T03:56:00Z</dcterms:created>
  <dc:creator>EI</dc:creator>
  <dc:description/>
  <dc:language>en-CA</dc:language>
  <cp:lastModifiedBy>swicks</cp:lastModifiedBy>
  <cp:lastPrinted>1999-11-10T18:39:00Z</cp:lastPrinted>
  <dcterms:modified xsi:type="dcterms:W3CDTF">2000-04-20T03:56:00Z</dcterms:modified>
  <cp:revision>2</cp:revision>
  <dc:subject/>
  <dc:title>Agenda</dc:title>
</cp:coreProperties>
</file>