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APOLLO AND BEYOND</w:t>
      </w:r>
    </w:p>
    <w:p>
      <w:pPr>
        <w:pStyle w:val="Normal"/>
        <w:jc w:val="center"/>
        <w:rPr>
          <w:b/>
        </w:rPr>
      </w:pPr>
      <w:r>
        <w:rPr>
          <w:b/>
        </w:rPr>
        <w:t>FINANCIAL COUNCIL MEETING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MAY 19, 2000</w:t>
      </w:r>
    </w:p>
    <w:p>
      <w:pPr>
        <w:pStyle w:val="Normal"/>
        <w:jc w:val="center"/>
        <w:rPr>
          <w:b/>
        </w:rPr>
      </w:pPr>
      <w:r>
        <w:rPr>
          <w:b/>
        </w:rPr>
        <w:t>10:00 am – 12:00 noon Central Time</w:t>
      </w:r>
    </w:p>
    <w:p>
      <w:pPr>
        <w:pStyle w:val="Normal"/>
        <w:jc w:val="center"/>
        <w:rPr>
          <w:b/>
        </w:rPr>
      </w:pPr>
      <w:r>
        <w:rPr>
          <w:b/>
        </w:rPr>
        <w:t>46C1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AGENDA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3510"/>
        <w:gridCol w:w="990"/>
      </w:tblGrid>
      <w:tr>
        <w:trPr/>
        <w:tc>
          <w:tcPr>
            <w:tcW w:w="496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Reporting Update</w:t>
            </w:r>
          </w:p>
          <w:p>
            <w:pPr>
              <w:pStyle w:val="Normal"/>
              <w:rPr/>
            </w:pPr>
            <w:r>
              <w:rPr/>
              <w:t>To discuss progress and interim information for longer term reporting solution</w:t>
            </w:r>
          </w:p>
        </w:tc>
        <w:tc>
          <w:tcPr>
            <w:tcW w:w="351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Rod Hayslett</w:t>
            </w:r>
          </w:p>
        </w:tc>
        <w:tc>
          <w:tcPr>
            <w:tcW w:w="9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15 min</w:t>
            </w:r>
          </w:p>
        </w:tc>
      </w:tr>
      <w:tr>
        <w:trPr/>
        <w:tc>
          <w:tcPr>
            <w:tcW w:w="496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 xml:space="preserve">Strategic Sourcing Update  </w:t>
            </w:r>
          </w:p>
          <w:p>
            <w:pPr>
              <w:pStyle w:val="Normal"/>
              <w:rPr/>
            </w:pPr>
            <w:r>
              <w:rPr/>
              <w:t>To discuss progress in a key benefit area and describe next steps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1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George Wasaff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20 min</w:t>
            </w:r>
          </w:p>
        </w:tc>
      </w:tr>
      <w:tr>
        <w:trPr/>
        <w:tc>
          <w:tcPr>
            <w:tcW w:w="496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What’s Changing on 7/1?</w:t>
            </w:r>
          </w:p>
          <w:p>
            <w:pPr>
              <w:pStyle w:val="Normal"/>
              <w:rPr/>
            </w:pPr>
            <w:r>
              <w:rPr/>
              <w:t>With several implementations behind us, we can now describe both general and specific changes.</w:t>
            </w:r>
          </w:p>
          <w:p>
            <w:pPr>
              <w:pStyle w:val="Normal"/>
              <w:rPr/>
            </w:pPr>
            <w:r>
              <w:rPr/>
              <w:t>Meg will give a summary, and a detailed document will be distributed for later review.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1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Meg Wysatta</w:t>
            </w:r>
          </w:p>
        </w:tc>
        <w:tc>
          <w:tcPr>
            <w:tcW w:w="9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30 min</w:t>
            </w:r>
          </w:p>
        </w:tc>
      </w:tr>
      <w:tr>
        <w:trPr/>
        <w:tc>
          <w:tcPr>
            <w:tcW w:w="496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Project Manager Update</w:t>
            </w:r>
          </w:p>
          <w:p>
            <w:pPr>
              <w:pStyle w:val="Normal"/>
              <w:rPr/>
            </w:pPr>
            <w:r>
              <w:rPr/>
              <w:t>To update Financial Council on current issues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1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Kathy Kokas</w:t>
            </w:r>
          </w:p>
        </w:tc>
        <w:tc>
          <w:tcPr>
            <w:tcW w:w="9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10 min</w:t>
            </w:r>
          </w:p>
        </w:tc>
      </w:tr>
      <w:tr>
        <w:trPr/>
        <w:tc>
          <w:tcPr>
            <w:tcW w:w="496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Other Issues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1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10 min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Handouts will be distributed at the meeting for those Council members present, and by fax or E-mail for those calling in.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2000-05-18T17:23:00Z</dcterms:created>
  <dc:creator>cwingat</dc:creator>
  <dc:description/>
  <dc:language>en-CA</dc:language>
  <cp:lastModifiedBy>mcunnin</cp:lastModifiedBy>
  <cp:lastPrinted>2000-04-26T15:03:00Z</cp:lastPrinted>
  <dcterms:modified xsi:type="dcterms:W3CDTF">2000-05-18T17:23:00Z</dcterms:modified>
  <cp:revision>2</cp:revision>
  <dc:subject/>
  <dc:title>BEYOND APOLLO</dc:title>
</cp:coreProperties>
</file>