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720"/>
          <w:tab w:val="left" w:pos="8100" w:leader="none"/>
        </w:tabs>
        <w:rPr>
          <w:rFonts w:ascii="Britannic Bold" w:hAnsi="Britannic Bold" w:cs="Britannic Bold"/>
          <w:b w:val="false"/>
          <w:i/>
          <w:i/>
          <w:sz w:val="24"/>
          <w:lang w:val="en-CA" w:eastAsia="en-CA"/>
        </w:rPr>
      </w:pPr>
      <w:r>
        <w:rPr>
          <w:rFonts w:cs="Britannic Bold" w:ascii="Britannic Bold" w:hAnsi="Britannic Bold"/>
          <w:b w:val="false"/>
          <w:i/>
          <w:sz w:val="24"/>
          <w:lang w:val="en-CA" w:eastAsia="en-CA"/>
        </w:rPr>
      </w:r>
      <w:r>
        <mc:AlternateContent>
          <mc:Choice Requires="wps">
            <w:drawing>
              <wp:anchor behindDoc="0" distT="0" distB="0" distL="114935" distR="114935" simplePos="0" locked="0" layoutInCell="1" allowOverlap="1" relativeHeight="3">
                <wp:simplePos x="0" y="0"/>
                <wp:positionH relativeFrom="column">
                  <wp:posOffset>-114300</wp:posOffset>
                </wp:positionH>
                <wp:positionV relativeFrom="paragraph">
                  <wp:posOffset>-685800</wp:posOffset>
                </wp:positionV>
                <wp:extent cx="1932305" cy="1031875"/>
                <wp:effectExtent l="0" t="0" r="0" b="0"/>
                <wp:wrapNone/>
                <wp:docPr id="1" name="Frame1"/>
                <a:graphic xmlns:a="http://schemas.openxmlformats.org/drawingml/2006/main">
                  <a:graphicData uri="http://schemas.microsoft.com/office/word/2010/wordprocessingShape">
                    <wps:wsp>
                      <wps:cNvSpPr txBox="1"/>
                      <wps:spPr>
                        <a:xfrm>
                          <a:off x="0" y="0"/>
                          <a:ext cx="1932305" cy="1031875"/>
                        </a:xfrm>
                        <a:prstGeom prst="rect"/>
                        <a:solidFill>
                          <a:srgbClr val="FFFFFF"/>
                        </a:solidFill>
                      </wps:spPr>
                      <wps:txbx>
                        <w:txbxContent>
                          <w:p>
                            <w:pPr>
                              <w:pStyle w:val="Normal"/>
                              <w:rPr/>
                            </w:pPr>
                            <w:r>
                              <w:rPr/>
                              <w:drawing>
                                <wp:inline distT="0" distB="0" distL="0" distR="0">
                                  <wp:extent cx="1741170" cy="931545"/>
                                  <wp:effectExtent l="0" t="0" r="0" b="0"/>
                                  <wp:docPr id="2" name="Ercot%20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rcot%20Logo" descr="" title=""/>
                                          <pic:cNvPicPr>
                                            <a:picLocks noChangeAspect="1" noChangeArrowheads="1"/>
                                          </pic:cNvPicPr>
                                        </pic:nvPicPr>
                                        <pic:blipFill>
                                          <a:blip r:embed="rId2"/>
                                          <a:srcRect l="-10" t="-18" r="-10" b="-18"/>
                                          <a:stretch>
                                            <a:fillRect/>
                                          </a:stretch>
                                        </pic:blipFill>
                                        <pic:spPr bwMode="auto">
                                          <a:xfrm>
                                            <a:off x="0" y="0"/>
                                            <a:ext cx="1741170" cy="931545"/>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152.15pt;height:81.25pt;mso-wrap-distance-left:9.05pt;mso-wrap-distance-right:9.05pt;mso-wrap-distance-top:0pt;mso-wrap-distance-bottom:0pt;margin-top:-54pt;mso-position-vertical-relative:text;margin-left:-9pt;mso-position-horizontal-relative:text">
                <v:textbox inset="0.100694444444444in,0.0506944444444444in,0.100694444444444in,0.0506944444444444in">
                  <w:txbxContent>
                    <w:p>
                      <w:pPr>
                        <w:pStyle w:val="Normal"/>
                        <w:rPr/>
                      </w:pPr>
                      <w:r>
                        <w:rPr/>
                        <w:drawing>
                          <wp:inline distT="0" distB="0" distL="0" distR="0">
                            <wp:extent cx="1741170" cy="931545"/>
                            <wp:effectExtent l="0" t="0" r="0" b="0"/>
                            <wp:docPr id="3" name="Ercot%20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rcot%20Logo" descr="" title=""/>
                                    <pic:cNvPicPr>
                                      <a:picLocks noChangeAspect="1" noChangeArrowheads="1"/>
                                    </pic:cNvPicPr>
                                  </pic:nvPicPr>
                                  <pic:blipFill>
                                    <a:blip r:embed="rId3"/>
                                    <a:srcRect l="-10" t="-18" r="-10" b="-18"/>
                                    <a:stretch>
                                      <a:fillRect/>
                                    </a:stretch>
                                  </pic:blipFill>
                                  <pic:spPr bwMode="auto">
                                    <a:xfrm>
                                      <a:off x="0" y="0"/>
                                      <a:ext cx="1741170" cy="931545"/>
                                    </a:xfrm>
                                    <a:prstGeom prst="rect">
                                      <a:avLst/>
                                    </a:prstGeom>
                                    <a:noFill/>
                                  </pic:spPr>
                                </pic:pic>
                              </a:graphicData>
                            </a:graphic>
                          </wp:inline>
                        </w:drawing>
                      </w:r>
                    </w:p>
                  </w:txbxContent>
                </v:textbox>
                <w10:wrap type="none"/>
              </v:rect>
            </w:pict>
          </mc:Fallback>
        </mc:AlternateContent>
      </w:r>
    </w:p>
    <w:p>
      <w:pPr>
        <w:pStyle w:val="Heading"/>
        <w:tabs>
          <w:tab w:val="clear" w:pos="720"/>
          <w:tab w:val="left" w:pos="8100" w:leader="none"/>
        </w:tabs>
        <w:rPr>
          <w:rFonts w:ascii="Britannic Bold" w:hAnsi="Britannic Bold" w:cs="Britannic Bold"/>
          <w:b w:val="false"/>
          <w:i/>
          <w:i/>
          <w:sz w:val="24"/>
        </w:rPr>
      </w:pPr>
      <w:r>
        <w:rPr>
          <w:rFonts w:cs="Britannic Bold" w:ascii="Britannic Bold" w:hAnsi="Britannic Bold"/>
          <w:b w:val="false"/>
          <w:i/>
          <w:sz w:val="24"/>
        </w:rPr>
      </w:r>
    </w:p>
    <w:p>
      <w:pPr>
        <w:pStyle w:val="Heading"/>
        <w:tabs>
          <w:tab w:val="clear" w:pos="720"/>
          <w:tab w:val="left" w:pos="8100" w:leader="none"/>
        </w:tabs>
        <w:rPr>
          <w:rFonts w:ascii="Britannic Bold" w:hAnsi="Britannic Bold" w:cs="Britannic Bold"/>
          <w:b w:val="false"/>
          <w:i/>
          <w:i/>
          <w:sz w:val="24"/>
        </w:rPr>
      </w:pPr>
      <w:r>
        <w:rPr>
          <w:rFonts w:cs="Britannic Bold" w:ascii="Britannic Bold" w:hAnsi="Britannic Bold"/>
          <w:b w:val="false"/>
          <w:i/>
          <w:sz w:val="24"/>
        </w:rPr>
        <w:t>Nineteenth Annual ERCOT Operations Seminar</w:t>
      </w:r>
    </w:p>
    <w:p>
      <w:pPr>
        <w:pStyle w:val="Subtitle"/>
        <w:rPr/>
      </w:pPr>
      <w:r>
        <w:rPr>
          <w:b/>
          <w:sz w:val="24"/>
        </w:rPr>
        <w:t>Market Participant Training</w:t>
      </w:r>
      <w:r>
        <w:rPr>
          <w:b/>
          <w:sz w:val="32"/>
        </w:rPr>
        <w:t xml:space="preserve"> </w:t>
      </w:r>
    </w:p>
    <w:p>
      <w:pPr>
        <w:pStyle w:val="Header"/>
        <w:tabs>
          <w:tab w:val="clear" w:pos="4320"/>
          <w:tab w:val="clear" w:pos="8640"/>
        </w:tabs>
        <w:rPr>
          <w:rFonts w:ascii="Broadway" w:hAnsi="Broadway" w:cs="Broadway"/>
          <w:b/>
          <w:sz w:val="32"/>
        </w:rPr>
      </w:pPr>
      <w:r>
        <w:rPr>
          <w:rFonts w:cs="Broadway" w:ascii="Broadway" w:hAnsi="Broadway"/>
          <w:b/>
          <w:sz w:val="32"/>
        </w:rPr>
      </w:r>
    </w:p>
    <w:p>
      <w:pPr>
        <w:pStyle w:val="Normal"/>
        <w:ind w:firstLine="720" w:end="0"/>
        <w:rPr/>
      </w:pPr>
      <w:r>
        <w:rPr>
          <w:rFonts w:cs="Britannic Bold" w:ascii="Britannic Bold" w:hAnsi="Britannic Bold"/>
          <w:i/>
          <w:sz w:val="18"/>
        </w:rPr>
        <w:t>Tuesday</w:t>
      </w:r>
      <w:r>
        <w:rPr/>
        <w:tab/>
        <w:tab/>
        <w:tab/>
        <w:tab/>
        <w:tab/>
        <w:tab/>
      </w:r>
    </w:p>
    <w:tbl>
      <w:tblPr>
        <w:tblW w:w="10260" w:type="dxa"/>
        <w:jc w:val="start"/>
        <w:tblInd w:w="648" w:type="dxa"/>
        <w:tblLayout w:type="fixed"/>
        <w:tblCellMar>
          <w:top w:w="0" w:type="dxa"/>
          <w:start w:w="108" w:type="dxa"/>
          <w:bottom w:w="0" w:type="dxa"/>
          <w:end w:w="108" w:type="dxa"/>
        </w:tblCellMar>
      </w:tblPr>
      <w:tblGrid>
        <w:gridCol w:w="1620"/>
        <w:gridCol w:w="6840"/>
        <w:gridCol w:w="1800"/>
      </w:tblGrid>
      <w:tr>
        <w:trPr/>
        <w:tc>
          <w:tcPr>
            <w:tcW w:w="1620" w:type="dxa"/>
            <w:tcBorders>
              <w:top w:val="single" w:sz="4" w:space="0" w:color="000000"/>
              <w:start w:val="single" w:sz="4" w:space="0" w:color="000000"/>
              <w:bottom w:val="single" w:sz="4" w:space="0" w:color="000000"/>
              <w:end w:val="single" w:sz="4" w:space="0" w:color="000000"/>
            </w:tcBorders>
          </w:tcPr>
          <w:p>
            <w:pPr>
              <w:pStyle w:val="Normal"/>
              <w:rPr>
                <w:b/>
                <w:bCs/>
                <w:u w:val="single"/>
              </w:rPr>
            </w:pPr>
            <w:r>
              <w:rPr>
                <w:b/>
                <w:bCs/>
                <w:u w:val="single"/>
              </w:rPr>
              <w:t>Time</w:t>
            </w:r>
          </w:p>
          <w:p>
            <w:pPr>
              <w:pStyle w:val="Normal"/>
              <w:rPr>
                <w:b/>
                <w:bCs/>
                <w:sz w:val="8"/>
                <w:u w:val="single"/>
              </w:rPr>
            </w:pPr>
            <w:r>
              <w:rPr>
                <w:b/>
                <w:bCs/>
                <w:sz w:val="8"/>
                <w:u w:val="single"/>
              </w:rPr>
            </w:r>
          </w:p>
        </w:tc>
        <w:tc>
          <w:tcPr>
            <w:tcW w:w="6840" w:type="dxa"/>
            <w:tcBorders>
              <w:top w:val="single" w:sz="4" w:space="0" w:color="000000"/>
              <w:start w:val="single" w:sz="4" w:space="0" w:color="000000"/>
              <w:bottom w:val="single" w:sz="4" w:space="0" w:color="000000"/>
              <w:end w:val="single" w:sz="4" w:space="0" w:color="000000"/>
            </w:tcBorders>
          </w:tcPr>
          <w:p>
            <w:pPr>
              <w:pStyle w:val="Normal"/>
              <w:rPr>
                <w:b/>
                <w:bCs/>
                <w:sz w:val="20"/>
                <w:u w:val="single"/>
              </w:rPr>
            </w:pPr>
            <w:r>
              <w:rPr>
                <w:b/>
                <w:bCs/>
                <w:u w:val="single"/>
              </w:rPr>
              <w:t>Topic</w:t>
            </w:r>
          </w:p>
        </w:tc>
        <w:tc>
          <w:tcPr>
            <w:tcW w:w="1800" w:type="dxa"/>
            <w:tcBorders>
              <w:top w:val="single" w:sz="4" w:space="0" w:color="000000"/>
              <w:start w:val="single" w:sz="4" w:space="0" w:color="000000"/>
              <w:bottom w:val="single" w:sz="4" w:space="0" w:color="000000"/>
              <w:end w:val="single" w:sz="4" w:space="0" w:color="000000"/>
            </w:tcBorders>
          </w:tcPr>
          <w:p>
            <w:pPr>
              <w:pStyle w:val="Normal"/>
              <w:rPr>
                <w:b/>
                <w:bCs/>
                <w:u w:val="single"/>
              </w:rPr>
            </w:pPr>
            <w:r>
              <w:rPr>
                <w:b/>
                <w:bCs/>
                <w:u w:val="single"/>
              </w:rPr>
              <w:t xml:space="preserve">Key Presenter </w:t>
            </w:r>
          </w:p>
        </w:tc>
      </w:tr>
      <w:tr>
        <w:trPr/>
        <w:tc>
          <w:tcPr>
            <w:tcW w:w="1620" w:type="dxa"/>
            <w:tcBorders>
              <w:top w:val="single" w:sz="4" w:space="0" w:color="000000"/>
              <w:start w:val="single" w:sz="4" w:space="0" w:color="000000"/>
              <w:bottom w:val="single" w:sz="4" w:space="0" w:color="000000"/>
              <w:end w:val="single" w:sz="4" w:space="0" w:color="000000"/>
            </w:tcBorders>
          </w:tcPr>
          <w:p>
            <w:pPr>
              <w:pStyle w:val="Normal"/>
              <w:rPr>
                <w:b/>
                <w:sz w:val="20"/>
              </w:rPr>
            </w:pPr>
            <w:r>
              <w:rPr>
                <w:b/>
                <w:sz w:val="20"/>
              </w:rPr>
              <w:t>13:00 – 13:15</w:t>
            </w:r>
          </w:p>
        </w:tc>
        <w:tc>
          <w:tcPr>
            <w:tcW w:w="6840" w:type="dxa"/>
            <w:tcBorders>
              <w:top w:val="single" w:sz="4" w:space="0" w:color="000000"/>
              <w:start w:val="single" w:sz="4" w:space="0" w:color="000000"/>
              <w:bottom w:val="single" w:sz="4" w:space="0" w:color="000000"/>
              <w:end w:val="single" w:sz="4" w:space="0" w:color="000000"/>
            </w:tcBorders>
          </w:tcPr>
          <w:p>
            <w:pPr>
              <w:pStyle w:val="Heading1"/>
              <w:ind w:hanging="0" w:start="0"/>
              <w:rPr>
                <w:sz w:val="20"/>
                <w:u w:val="single"/>
              </w:rPr>
            </w:pPr>
            <w:r>
              <w:rPr>
                <w:sz w:val="20"/>
                <w:u w:val="single"/>
              </w:rPr>
              <w:t>Introductions and Logistics</w:t>
            </w:r>
          </w:p>
          <w:p>
            <w:pPr>
              <w:pStyle w:val="Normal"/>
              <w:rPr>
                <w:sz w:val="20"/>
                <w:u w:val="single"/>
              </w:rPr>
            </w:pPr>
            <w:r>
              <w:rPr>
                <w:sz w:val="20"/>
                <w:u w:val="single"/>
              </w:rPr>
            </w:r>
          </w:p>
        </w:tc>
        <w:tc>
          <w:tcPr>
            <w:tcW w:w="1800" w:type="dxa"/>
            <w:tcBorders>
              <w:top w:val="single" w:sz="4" w:space="0" w:color="000000"/>
              <w:start w:val="single" w:sz="4" w:space="0" w:color="000000"/>
              <w:bottom w:val="single" w:sz="4" w:space="0" w:color="000000"/>
              <w:end w:val="single" w:sz="4" w:space="0" w:color="000000"/>
            </w:tcBorders>
          </w:tcPr>
          <w:p>
            <w:pPr>
              <w:pStyle w:val="Heading6"/>
              <w:ind w:hanging="0" w:start="0"/>
              <w:rPr/>
            </w:pPr>
            <w:r>
              <w:rPr/>
              <w:t>James Hinson</w:t>
            </w:r>
          </w:p>
        </w:tc>
      </w:tr>
      <w:tr>
        <w:trPr/>
        <w:tc>
          <w:tcPr>
            <w:tcW w:w="1620" w:type="dxa"/>
            <w:tcBorders>
              <w:top w:val="single" w:sz="4" w:space="0" w:color="000000"/>
              <w:start w:val="single" w:sz="4" w:space="0" w:color="000000"/>
              <w:bottom w:val="single" w:sz="4" w:space="0" w:color="000000"/>
              <w:end w:val="single" w:sz="4" w:space="0" w:color="000000"/>
            </w:tcBorders>
          </w:tcPr>
          <w:p>
            <w:pPr>
              <w:pStyle w:val="Normal"/>
              <w:rPr>
                <w:b/>
                <w:sz w:val="20"/>
              </w:rPr>
            </w:pPr>
            <w:r>
              <w:rPr>
                <w:b/>
                <w:sz w:val="20"/>
              </w:rPr>
              <w:t>13:15 – 13:45</w:t>
            </w:r>
          </w:p>
        </w:tc>
        <w:tc>
          <w:tcPr>
            <w:tcW w:w="6840" w:type="dxa"/>
            <w:tcBorders>
              <w:top w:val="single" w:sz="4" w:space="0" w:color="000000"/>
              <w:start w:val="single" w:sz="4" w:space="0" w:color="000000"/>
              <w:bottom w:val="single" w:sz="4" w:space="0" w:color="000000"/>
              <w:end w:val="single" w:sz="4" w:space="0" w:color="000000"/>
            </w:tcBorders>
          </w:tcPr>
          <w:p>
            <w:pPr>
              <w:pStyle w:val="Heading1"/>
              <w:ind w:hanging="0" w:start="0"/>
              <w:rPr>
                <w:sz w:val="20"/>
                <w:u w:val="single"/>
              </w:rPr>
            </w:pPr>
            <w:r>
              <w:rPr>
                <w:sz w:val="20"/>
                <w:u w:val="single"/>
              </w:rPr>
              <w:t>Current Events</w:t>
            </w:r>
          </w:p>
          <w:p>
            <w:pPr>
              <w:pStyle w:val="Normal"/>
              <w:rPr>
                <w:sz w:val="20"/>
                <w:u w:val="single"/>
              </w:rPr>
            </w:pPr>
            <w:r>
              <w:rPr>
                <w:sz w:val="20"/>
                <w:u w:val="single"/>
              </w:rPr>
            </w:r>
          </w:p>
        </w:tc>
        <w:tc>
          <w:tcPr>
            <w:tcW w:w="1800" w:type="dxa"/>
            <w:tcBorders>
              <w:top w:val="single" w:sz="4" w:space="0" w:color="000000"/>
              <w:start w:val="single" w:sz="4" w:space="0" w:color="000000"/>
              <w:bottom w:val="single" w:sz="4" w:space="0" w:color="000000"/>
              <w:end w:val="single" w:sz="4" w:space="0" w:color="000000"/>
            </w:tcBorders>
          </w:tcPr>
          <w:p>
            <w:pPr>
              <w:pStyle w:val="Heading6"/>
              <w:ind w:hanging="0" w:start="0"/>
              <w:rPr/>
            </w:pPr>
            <w:r>
              <w:rPr/>
              <w:t>Sam Jones</w:t>
            </w:r>
          </w:p>
        </w:tc>
      </w:tr>
      <w:tr>
        <w:trPr/>
        <w:tc>
          <w:tcPr>
            <w:tcW w:w="1620" w:type="dxa"/>
            <w:tcBorders>
              <w:top w:val="single" w:sz="4" w:space="0" w:color="000000"/>
              <w:start w:val="single" w:sz="4" w:space="0" w:color="000000"/>
              <w:bottom w:val="single" w:sz="4" w:space="0" w:color="000000"/>
              <w:end w:val="single" w:sz="4" w:space="0" w:color="000000"/>
            </w:tcBorders>
            <w:shd w:fill="C0C0C0" w:val="clear"/>
          </w:tcPr>
          <w:p>
            <w:pPr>
              <w:pStyle w:val="Normal"/>
              <w:rPr>
                <w:sz w:val="20"/>
              </w:rPr>
            </w:pPr>
            <w:r>
              <w:rPr>
                <w:sz w:val="20"/>
              </w:rPr>
              <w:t>13:45 – 14:00</w:t>
            </w:r>
          </w:p>
        </w:tc>
        <w:tc>
          <w:tcPr>
            <w:tcW w:w="6840" w:type="dxa"/>
            <w:tcBorders>
              <w:top w:val="single" w:sz="4" w:space="0" w:color="000000"/>
              <w:start w:val="single" w:sz="4" w:space="0" w:color="000000"/>
              <w:bottom w:val="single" w:sz="4" w:space="0" w:color="000000"/>
              <w:end w:val="single" w:sz="4" w:space="0" w:color="000000"/>
            </w:tcBorders>
            <w:shd w:fill="C0C0C0" w:val="clear"/>
          </w:tcPr>
          <w:p>
            <w:pPr>
              <w:pStyle w:val="Heading1"/>
              <w:ind w:hanging="0" w:start="0"/>
              <w:rPr>
                <w:b w:val="false"/>
                <w:i/>
                <w:i/>
                <w:sz w:val="20"/>
              </w:rPr>
            </w:pPr>
            <w:r>
              <w:rPr>
                <w:b w:val="false"/>
                <w:i/>
                <w:sz w:val="20"/>
              </w:rPr>
              <w:t>Break</w:t>
            </w:r>
          </w:p>
        </w:tc>
        <w:tc>
          <w:tcPr>
            <w:tcW w:w="1800" w:type="dxa"/>
            <w:tcBorders>
              <w:top w:val="single" w:sz="4" w:space="0" w:color="000000"/>
              <w:start w:val="single" w:sz="4" w:space="0" w:color="000000"/>
              <w:bottom w:val="single" w:sz="4" w:space="0" w:color="000000"/>
              <w:end w:val="single" w:sz="4" w:space="0" w:color="000000"/>
            </w:tcBorders>
            <w:shd w:fill="C0C0C0" w:val="clear"/>
          </w:tcPr>
          <w:p>
            <w:pPr>
              <w:pStyle w:val="Heading6"/>
              <w:snapToGrid w:val="false"/>
              <w:ind w:hanging="0" w:start="0"/>
              <w:rPr>
                <w:b w:val="false"/>
                <w:i/>
                <w:i/>
                <w:sz w:val="20"/>
              </w:rPr>
            </w:pPr>
            <w:r>
              <w:rPr>
                <w:b w:val="false"/>
                <w:i/>
                <w:sz w:val="20"/>
              </w:rPr>
            </w:r>
          </w:p>
        </w:tc>
      </w:tr>
      <w:tr>
        <w:trPr/>
        <w:tc>
          <w:tcPr>
            <w:tcW w:w="1620" w:type="dxa"/>
            <w:tcBorders>
              <w:top w:val="single" w:sz="4" w:space="0" w:color="000000"/>
              <w:start w:val="single" w:sz="4" w:space="0" w:color="000000"/>
              <w:bottom w:val="single" w:sz="4" w:space="0" w:color="000000"/>
              <w:end w:val="single" w:sz="4" w:space="0" w:color="000000"/>
            </w:tcBorders>
          </w:tcPr>
          <w:p>
            <w:pPr>
              <w:pStyle w:val="Normal"/>
              <w:rPr>
                <w:b/>
                <w:sz w:val="20"/>
              </w:rPr>
            </w:pPr>
            <w:r>
              <w:rPr>
                <w:b/>
                <w:sz w:val="20"/>
              </w:rPr>
              <w:t>14:00 – 14:45</w:t>
            </w:r>
          </w:p>
        </w:tc>
        <w:tc>
          <w:tcPr>
            <w:tcW w:w="6840" w:type="dxa"/>
            <w:tcBorders>
              <w:top w:val="single" w:sz="4" w:space="0" w:color="000000"/>
              <w:start w:val="single" w:sz="4" w:space="0" w:color="000000"/>
              <w:bottom w:val="single" w:sz="4" w:space="0" w:color="000000"/>
              <w:end w:val="single" w:sz="4" w:space="0" w:color="000000"/>
            </w:tcBorders>
          </w:tcPr>
          <w:p>
            <w:pPr>
              <w:pStyle w:val="BodyText"/>
              <w:jc w:val="both"/>
              <w:rPr>
                <w:sz w:val="20"/>
                <w:u w:val="single"/>
              </w:rPr>
            </w:pPr>
            <w:r>
              <w:rPr>
                <w:sz w:val="20"/>
                <w:u w:val="single"/>
              </w:rPr>
              <w:t>Voltage Control Fundamentals</w:t>
            </w:r>
          </w:p>
          <w:p>
            <w:pPr>
              <w:pStyle w:val="BodyText"/>
              <w:jc w:val="both"/>
              <w:rPr>
                <w:b w:val="false"/>
                <w:bCs w:val="false"/>
                <w:sz w:val="20"/>
              </w:rPr>
            </w:pPr>
            <w:r>
              <w:rPr>
                <w:b w:val="false"/>
                <w:bCs w:val="false"/>
                <w:sz w:val="20"/>
              </w:rPr>
              <w:t>Includes a detailed discussion on the influence of reactive power on the bulk power system.  Methods for minimizing the effects of reactive power requirements on system voltages will be discussed.  Finally, examples of the impact of system conditions on reactive power flow will be explored.</w:t>
            </w:r>
          </w:p>
          <w:p>
            <w:pPr>
              <w:pStyle w:val="BodyText"/>
              <w:jc w:val="both"/>
              <w:rPr>
                <w:b w:val="false"/>
                <w:bCs w:val="false"/>
                <w:sz w:val="20"/>
              </w:rPr>
            </w:pPr>
            <w:r>
              <w:rPr>
                <w:b w:val="false"/>
                <w:bCs w:val="false"/>
                <w:sz w:val="20"/>
              </w:rPr>
            </w:r>
          </w:p>
        </w:tc>
        <w:tc>
          <w:tcPr>
            <w:tcW w:w="1800" w:type="dxa"/>
            <w:tcBorders>
              <w:top w:val="single" w:sz="4" w:space="0" w:color="000000"/>
              <w:start w:val="single" w:sz="4" w:space="0" w:color="000000"/>
              <w:bottom w:val="single" w:sz="4" w:space="0" w:color="000000"/>
              <w:end w:val="single" w:sz="4" w:space="0" w:color="000000"/>
            </w:tcBorders>
          </w:tcPr>
          <w:p>
            <w:pPr>
              <w:pStyle w:val="Heading1"/>
              <w:ind w:hanging="0" w:start="0"/>
              <w:jc w:val="center"/>
              <w:rPr>
                <w:sz w:val="20"/>
              </w:rPr>
            </w:pPr>
            <w:r>
              <w:rPr>
                <w:sz w:val="20"/>
              </w:rPr>
              <w:t>Gary Miller</w:t>
            </w:r>
          </w:p>
        </w:tc>
      </w:tr>
      <w:tr>
        <w:trPr/>
        <w:tc>
          <w:tcPr>
            <w:tcW w:w="1620" w:type="dxa"/>
            <w:tcBorders>
              <w:top w:val="single" w:sz="4" w:space="0" w:color="000000"/>
              <w:start w:val="single" w:sz="4" w:space="0" w:color="000000"/>
              <w:bottom w:val="single" w:sz="4" w:space="0" w:color="000000"/>
              <w:end w:val="single" w:sz="4" w:space="0" w:color="000000"/>
            </w:tcBorders>
            <w:shd w:fill="C0C0C0" w:val="clear"/>
          </w:tcPr>
          <w:p>
            <w:pPr>
              <w:pStyle w:val="Normal"/>
              <w:rPr>
                <w:sz w:val="20"/>
              </w:rPr>
            </w:pPr>
            <w:r>
              <w:rPr>
                <w:sz w:val="20"/>
              </w:rPr>
              <w:t>14:45 – 15:00</w:t>
            </w:r>
          </w:p>
        </w:tc>
        <w:tc>
          <w:tcPr>
            <w:tcW w:w="6840" w:type="dxa"/>
            <w:tcBorders>
              <w:top w:val="single" w:sz="4" w:space="0" w:color="000000"/>
              <w:start w:val="single" w:sz="4" w:space="0" w:color="000000"/>
              <w:bottom w:val="single" w:sz="4" w:space="0" w:color="000000"/>
              <w:end w:val="single" w:sz="4" w:space="0" w:color="000000"/>
            </w:tcBorders>
            <w:shd w:fill="C0C0C0" w:val="clear"/>
          </w:tcPr>
          <w:p>
            <w:pPr>
              <w:pStyle w:val="Heading2"/>
              <w:ind w:hanging="0" w:start="0"/>
              <w:rPr>
                <w:b w:val="false"/>
                <w:sz w:val="20"/>
              </w:rPr>
            </w:pPr>
            <w:r>
              <w:rPr>
                <w:b w:val="false"/>
                <w:sz w:val="20"/>
              </w:rPr>
              <w:t>Break</w:t>
            </w:r>
          </w:p>
        </w:tc>
        <w:tc>
          <w:tcPr>
            <w:tcW w:w="1800" w:type="dxa"/>
            <w:tcBorders>
              <w:top w:val="single" w:sz="4" w:space="0" w:color="000000"/>
              <w:start w:val="single" w:sz="4" w:space="0" w:color="000000"/>
              <w:bottom w:val="single" w:sz="4" w:space="0" w:color="000000"/>
              <w:end w:val="single" w:sz="4" w:space="0" w:color="000000"/>
            </w:tcBorders>
            <w:shd w:fill="C0C0C0" w:val="clear"/>
          </w:tcPr>
          <w:p>
            <w:pPr>
              <w:pStyle w:val="Normal"/>
              <w:snapToGrid w:val="false"/>
              <w:jc w:val="center"/>
              <w:rPr>
                <w:b w:val="false"/>
                <w:sz w:val="20"/>
              </w:rPr>
            </w:pPr>
            <w:r>
              <w:rPr>
                <w:b w:val="false"/>
                <w:sz w:val="20"/>
              </w:rPr>
            </w:r>
          </w:p>
        </w:tc>
      </w:tr>
      <w:tr>
        <w:trPr/>
        <w:tc>
          <w:tcPr>
            <w:tcW w:w="1620" w:type="dxa"/>
            <w:tcBorders>
              <w:top w:val="single" w:sz="4" w:space="0" w:color="000000"/>
              <w:start w:val="single" w:sz="4" w:space="0" w:color="000000"/>
              <w:bottom w:val="single" w:sz="4" w:space="0" w:color="000000"/>
              <w:end w:val="single" w:sz="4" w:space="0" w:color="000000"/>
            </w:tcBorders>
          </w:tcPr>
          <w:p>
            <w:pPr>
              <w:pStyle w:val="Normal"/>
              <w:rPr>
                <w:b/>
                <w:sz w:val="20"/>
              </w:rPr>
            </w:pPr>
            <w:r>
              <w:rPr>
                <w:b/>
                <w:sz w:val="20"/>
              </w:rPr>
              <w:t>15:00 – 15:45</w:t>
            </w:r>
          </w:p>
        </w:tc>
        <w:tc>
          <w:tcPr>
            <w:tcW w:w="6840" w:type="dxa"/>
            <w:tcBorders>
              <w:top w:val="single" w:sz="4" w:space="0" w:color="000000"/>
              <w:start w:val="single" w:sz="4" w:space="0" w:color="000000"/>
              <w:bottom w:val="single" w:sz="4" w:space="0" w:color="000000"/>
              <w:end w:val="single" w:sz="4" w:space="0" w:color="000000"/>
            </w:tcBorders>
          </w:tcPr>
          <w:p>
            <w:pPr>
              <w:pStyle w:val="BodyText"/>
              <w:rPr>
                <w:b w:val="false"/>
                <w:bCs w:val="false"/>
                <w:sz w:val="20"/>
              </w:rPr>
            </w:pPr>
            <w:r>
              <w:rPr>
                <w:sz w:val="20"/>
                <w:u w:val="single"/>
              </w:rPr>
              <w:t>Voltage Control Procedures</w:t>
            </w:r>
          </w:p>
          <w:p>
            <w:pPr>
              <w:pStyle w:val="Normal"/>
              <w:autoSpaceDE w:val="false"/>
              <w:jc w:val="both"/>
              <w:rPr>
                <w:sz w:val="20"/>
              </w:rPr>
            </w:pPr>
            <w:r>
              <w:rPr>
                <w:sz w:val="20"/>
              </w:rPr>
              <w:t xml:space="preserve">Addresses terminology associated with the market, the establishment and application of voltage profiles, general guidelines, and voltage variance control.  The presentation will also address the use of reactive devices and reserve requirements, and scope of control on the implementation of such.  Communication content and reporting requirements will also be discussed along with the responsibilities of the different parties. </w:t>
            </w:r>
          </w:p>
          <w:p>
            <w:pPr>
              <w:pStyle w:val="BodyText"/>
              <w:rPr>
                <w:sz w:val="20"/>
              </w:rPr>
            </w:pPr>
            <w:r>
              <w:rPr>
                <w:sz w:val="20"/>
              </w:rPr>
            </w:r>
          </w:p>
        </w:tc>
        <w:tc>
          <w:tcPr>
            <w:tcW w:w="1800" w:type="dxa"/>
            <w:tcBorders>
              <w:top w:val="single" w:sz="4" w:space="0" w:color="000000"/>
              <w:start w:val="single" w:sz="4" w:space="0" w:color="000000"/>
              <w:bottom w:val="single" w:sz="4" w:space="0" w:color="000000"/>
              <w:end w:val="single" w:sz="4" w:space="0" w:color="000000"/>
            </w:tcBorders>
          </w:tcPr>
          <w:p>
            <w:pPr>
              <w:pStyle w:val="Heading6"/>
              <w:ind w:hanging="0" w:start="0"/>
              <w:rPr/>
            </w:pPr>
            <w:r>
              <w:rPr/>
              <w:t>Vann Weldon</w:t>
            </w:r>
          </w:p>
        </w:tc>
      </w:tr>
      <w:tr>
        <w:trPr/>
        <w:tc>
          <w:tcPr>
            <w:tcW w:w="1620" w:type="dxa"/>
            <w:tcBorders>
              <w:top w:val="single" w:sz="4" w:space="0" w:color="000000"/>
              <w:start w:val="single" w:sz="4" w:space="0" w:color="000000"/>
              <w:bottom w:val="single" w:sz="4" w:space="0" w:color="000000"/>
              <w:end w:val="single" w:sz="4" w:space="0" w:color="000000"/>
            </w:tcBorders>
            <w:shd w:fill="C0C0C0" w:val="clear"/>
          </w:tcPr>
          <w:p>
            <w:pPr>
              <w:pStyle w:val="Normal"/>
              <w:rPr>
                <w:sz w:val="20"/>
              </w:rPr>
            </w:pPr>
            <w:r>
              <w:rPr>
                <w:sz w:val="20"/>
              </w:rPr>
              <w:t>15:45 – 16:00</w:t>
            </w:r>
          </w:p>
        </w:tc>
        <w:tc>
          <w:tcPr>
            <w:tcW w:w="6840" w:type="dxa"/>
            <w:tcBorders>
              <w:top w:val="single" w:sz="4" w:space="0" w:color="000000"/>
              <w:start w:val="single" w:sz="4" w:space="0" w:color="000000"/>
              <w:bottom w:val="single" w:sz="4" w:space="0" w:color="000000"/>
              <w:end w:val="single" w:sz="4" w:space="0" w:color="000000"/>
            </w:tcBorders>
            <w:shd w:fill="C0C0C0" w:val="clear"/>
          </w:tcPr>
          <w:p>
            <w:pPr>
              <w:pStyle w:val="Heading2"/>
              <w:ind w:hanging="0" w:start="0"/>
              <w:rPr>
                <w:b w:val="false"/>
                <w:sz w:val="20"/>
              </w:rPr>
            </w:pPr>
            <w:r>
              <w:rPr>
                <w:b w:val="false"/>
                <w:sz w:val="20"/>
              </w:rPr>
              <w:t>Break</w:t>
            </w:r>
          </w:p>
        </w:tc>
        <w:tc>
          <w:tcPr>
            <w:tcW w:w="1800" w:type="dxa"/>
            <w:tcBorders>
              <w:top w:val="single" w:sz="4" w:space="0" w:color="000000"/>
              <w:start w:val="single" w:sz="4" w:space="0" w:color="000000"/>
              <w:bottom w:val="single" w:sz="4" w:space="0" w:color="000000"/>
              <w:end w:val="single" w:sz="4" w:space="0" w:color="000000"/>
            </w:tcBorders>
            <w:shd w:fill="C0C0C0" w:val="clear"/>
          </w:tcPr>
          <w:p>
            <w:pPr>
              <w:pStyle w:val="Normal"/>
              <w:snapToGrid w:val="false"/>
              <w:jc w:val="center"/>
              <w:rPr>
                <w:b w:val="false"/>
                <w:sz w:val="20"/>
              </w:rPr>
            </w:pPr>
            <w:r>
              <w:rPr>
                <w:b w:val="false"/>
                <w:sz w:val="20"/>
              </w:rPr>
            </w:r>
          </w:p>
        </w:tc>
      </w:tr>
      <w:tr>
        <w:trPr/>
        <w:tc>
          <w:tcPr>
            <w:tcW w:w="1620" w:type="dxa"/>
            <w:tcBorders>
              <w:top w:val="single" w:sz="4" w:space="0" w:color="000000"/>
              <w:start w:val="single" w:sz="4" w:space="0" w:color="000000"/>
              <w:bottom w:val="single" w:sz="4" w:space="0" w:color="000000"/>
              <w:end w:val="single" w:sz="4" w:space="0" w:color="000000"/>
            </w:tcBorders>
          </w:tcPr>
          <w:p>
            <w:pPr>
              <w:pStyle w:val="Normal"/>
              <w:rPr>
                <w:b/>
                <w:sz w:val="20"/>
              </w:rPr>
            </w:pPr>
            <w:r>
              <w:rPr>
                <w:b/>
                <w:sz w:val="20"/>
              </w:rPr>
              <w:t>16:00 – 17:00</w:t>
            </w:r>
          </w:p>
        </w:tc>
        <w:tc>
          <w:tcPr>
            <w:tcW w:w="6840" w:type="dxa"/>
            <w:tcBorders>
              <w:top w:val="single" w:sz="4" w:space="0" w:color="000000"/>
              <w:start w:val="single" w:sz="4" w:space="0" w:color="000000"/>
              <w:bottom w:val="single" w:sz="4" w:space="0" w:color="000000"/>
              <w:end w:val="single" w:sz="4" w:space="0" w:color="000000"/>
            </w:tcBorders>
          </w:tcPr>
          <w:p>
            <w:pPr>
              <w:pStyle w:val="BodyText"/>
              <w:rPr>
                <w:sz w:val="20"/>
                <w:u w:val="single"/>
              </w:rPr>
            </w:pPr>
            <w:r>
              <w:rPr>
                <w:sz w:val="20"/>
                <w:u w:val="single"/>
              </w:rPr>
              <w:t>Renewable Energy</w:t>
            </w:r>
          </w:p>
          <w:p>
            <w:pPr>
              <w:pStyle w:val="Normal"/>
              <w:jc w:val="both"/>
              <w:rPr>
                <w:sz w:val="20"/>
              </w:rPr>
            </w:pPr>
            <w:r>
              <w:rPr>
                <w:sz w:val="20"/>
              </w:rPr>
              <w:t xml:space="preserve">A high level presentation on the history and goals of the Renewable Energy Credit Trading Program for Texas.  The benefits of the program to the people of Texas and to Market Participants and investors will be discussed.  It will include some operational procedures and a presentation on how Market Participants can participate in the program.  The presentation will also cover transmission concerns associated with Renewable Energy in west Texas.  There is an expected 1,000 MW of new wind turbines that will be on line next year in west Texas.  </w:t>
            </w:r>
          </w:p>
          <w:p>
            <w:pPr>
              <w:pStyle w:val="BodyText"/>
              <w:jc w:val="both"/>
              <w:rPr>
                <w:sz w:val="20"/>
                <w:u w:val="single"/>
              </w:rPr>
            </w:pPr>
            <w:r>
              <w:rPr>
                <w:sz w:val="20"/>
                <w:u w:val="single"/>
              </w:rPr>
            </w:r>
          </w:p>
          <w:p>
            <w:pPr>
              <w:pStyle w:val="BodyText"/>
              <w:jc w:val="both"/>
              <w:rPr>
                <w:sz w:val="20"/>
                <w:u w:val="single"/>
              </w:rPr>
            </w:pPr>
            <w:r>
              <w:rPr>
                <w:sz w:val="20"/>
                <w:u w:val="single"/>
              </w:rPr>
            </w:r>
          </w:p>
        </w:tc>
        <w:tc>
          <w:tcPr>
            <w:tcW w:w="1800" w:type="dxa"/>
            <w:tcBorders>
              <w:top w:val="single" w:sz="4" w:space="0" w:color="000000"/>
              <w:start w:val="single" w:sz="4" w:space="0" w:color="000000"/>
              <w:bottom w:val="single" w:sz="4" w:space="0" w:color="000000"/>
              <w:end w:val="single" w:sz="4" w:space="0" w:color="000000"/>
            </w:tcBorders>
          </w:tcPr>
          <w:p>
            <w:pPr>
              <w:pStyle w:val="Heading6"/>
              <w:ind w:hanging="0" w:start="0"/>
              <w:rPr/>
            </w:pPr>
            <w:r>
              <w:rPr/>
              <w:t>Roy McCoy</w:t>
            </w:r>
          </w:p>
        </w:tc>
      </w:tr>
    </w:tbl>
    <w:p>
      <w:pPr>
        <w:pStyle w:val="Normal"/>
        <w:rPr/>
      </w:pPr>
      <w:r>
        <w:br w:type="page"/>
      </w:r>
      <w:r>
        <w:rPr/>
      </w:r>
    </w:p>
    <w:p>
      <w:pPr>
        <w:pStyle w:val="Normal"/>
        <w:numPr>
          <w:ilvl w:val="0"/>
          <w:numId w:val="0"/>
        </w:numPr>
        <w:rPr>
          <w:b/>
          <w:sz w:val="20"/>
        </w:rPr>
      </w:pPr>
      <w:r>
        <w:rPr>
          <w:b/>
          <w:sz w:val="20"/>
        </w:rPr>
      </w:r>
      <w:r>
        <mc:AlternateContent>
          <mc:Choice Requires="wps">
            <w:drawing>
              <wp:anchor behindDoc="0" distT="0" distB="0" distL="114935" distR="114935" simplePos="0" locked="0" layoutInCell="1" allowOverlap="1" relativeHeight="7">
                <wp:simplePos x="0" y="0"/>
                <wp:positionH relativeFrom="column">
                  <wp:posOffset>-114300</wp:posOffset>
                </wp:positionH>
                <wp:positionV relativeFrom="paragraph">
                  <wp:posOffset>-861060</wp:posOffset>
                </wp:positionV>
                <wp:extent cx="1932305" cy="1031875"/>
                <wp:effectExtent l="0" t="0" r="0" b="0"/>
                <wp:wrapNone/>
                <wp:docPr id="4" name="Frame2"/>
                <a:graphic xmlns:a="http://schemas.openxmlformats.org/drawingml/2006/main">
                  <a:graphicData uri="http://schemas.microsoft.com/office/word/2010/wordprocessingShape">
                    <wps:wsp>
                      <wps:cNvSpPr txBox="1"/>
                      <wps:spPr>
                        <a:xfrm>
                          <a:off x="0" y="0"/>
                          <a:ext cx="1932305" cy="1031875"/>
                        </a:xfrm>
                        <a:prstGeom prst="rect"/>
                        <a:solidFill>
                          <a:srgbClr val="FFFFFF"/>
                        </a:solidFill>
                      </wps:spPr>
                      <wps:txbx>
                        <w:txbxContent>
                          <w:p>
                            <w:pPr>
                              <w:pStyle w:val="Normal"/>
                              <w:rPr/>
                            </w:pPr>
                            <w:r>
                              <w:rPr/>
                              <w:drawing>
                                <wp:inline distT="0" distB="0" distL="0" distR="0">
                                  <wp:extent cx="1741170" cy="931545"/>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4"/>
                                          <a:srcRect l="-10" t="-18" r="-10" b="-18"/>
                                          <a:stretch>
                                            <a:fillRect/>
                                          </a:stretch>
                                        </pic:blipFill>
                                        <pic:spPr bwMode="auto">
                                          <a:xfrm>
                                            <a:off x="0" y="0"/>
                                            <a:ext cx="1741170" cy="931545"/>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152.15pt;height:81.25pt;mso-wrap-distance-left:9.05pt;mso-wrap-distance-right:9.05pt;mso-wrap-distance-top:0pt;mso-wrap-distance-bottom:0pt;margin-top:-67.8pt;mso-position-vertical-relative:text;margin-left:-9pt;mso-position-horizontal-relative:text">
                <v:textbox inset="0.100694444444444in,0.0506944444444444in,0.100694444444444in,0.0506944444444444in">
                  <w:txbxContent>
                    <w:p>
                      <w:pPr>
                        <w:pStyle w:val="Normal"/>
                        <w:rPr/>
                      </w:pPr>
                      <w:r>
                        <w:rPr/>
                        <w:drawing>
                          <wp:inline distT="0" distB="0" distL="0" distR="0">
                            <wp:extent cx="1741170" cy="931545"/>
                            <wp:effectExtent l="0" t="0" r="0" b="0"/>
                            <wp:docPr id="6"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title=""/>
                                    <pic:cNvPicPr>
                                      <a:picLocks noChangeAspect="1" noChangeArrowheads="1"/>
                                    </pic:cNvPicPr>
                                  </pic:nvPicPr>
                                  <pic:blipFill>
                                    <a:blip r:embed="rId5"/>
                                    <a:srcRect l="-10" t="-18" r="-10" b="-18"/>
                                    <a:stretch>
                                      <a:fillRect/>
                                    </a:stretch>
                                  </pic:blipFill>
                                  <pic:spPr bwMode="auto">
                                    <a:xfrm>
                                      <a:off x="0" y="0"/>
                                      <a:ext cx="1741170" cy="931545"/>
                                    </a:xfrm>
                                    <a:prstGeom prst="rect">
                                      <a:avLst/>
                                    </a:prstGeom>
                                    <a:noFill/>
                                  </pic:spPr>
                                </pic:pic>
                              </a:graphicData>
                            </a:graphic>
                          </wp:inline>
                        </w:drawing>
                      </w:r>
                    </w:p>
                  </w:txbxContent>
                </v:textbox>
                <w10:wrap type="none"/>
              </v:rect>
            </w:pict>
          </mc:Fallback>
        </mc:AlternateContent>
      </w:r>
    </w:p>
    <w:p>
      <w:pPr>
        <w:sectPr>
          <w:footerReference w:type="default" r:id="rId6"/>
          <w:type w:val="nextPage"/>
          <w:pgSz w:w="12240" w:h="15840"/>
          <w:pgMar w:left="720" w:right="907" w:gutter="0" w:header="0" w:top="1152" w:footer="720" w:bottom="900"/>
          <w:pgNumType w:fmt="decimal"/>
          <w:formProt w:val="false"/>
          <w:textDirection w:val="lrTb"/>
          <w:docGrid w:type="default" w:linePitch="360" w:charSpace="0"/>
        </w:sectPr>
      </w:pPr>
    </w:p>
    <w:p>
      <w:pPr>
        <w:pStyle w:val="Heading"/>
        <w:tabs>
          <w:tab w:val="clear" w:pos="720"/>
          <w:tab w:val="left" w:pos="8100" w:leader="none"/>
        </w:tabs>
        <w:jc w:val="start"/>
        <w:rPr>
          <w:rFonts w:ascii="Britannic Bold" w:hAnsi="Britannic Bold" w:cs="Britannic Bold"/>
          <w:b w:val="false"/>
          <w:i/>
          <w:i/>
          <w:sz w:val="24"/>
        </w:rPr>
      </w:pPr>
      <w:r>
        <w:rPr>
          <w:rFonts w:cs="Britannic Bold" w:ascii="Britannic Bold" w:hAnsi="Britannic Bold"/>
          <w:b w:val="false"/>
          <w:i/>
          <w:sz w:val="24"/>
        </w:rPr>
      </w:r>
    </w:p>
    <w:p>
      <w:pPr>
        <w:pStyle w:val="Heading"/>
        <w:tabs>
          <w:tab w:val="clear" w:pos="720"/>
          <w:tab w:val="left" w:pos="8100" w:leader="none"/>
        </w:tabs>
        <w:rPr>
          <w:rFonts w:ascii="Britannic Bold" w:hAnsi="Britannic Bold" w:cs="Britannic Bold"/>
          <w:b w:val="false"/>
          <w:i/>
          <w:i/>
          <w:sz w:val="24"/>
        </w:rPr>
      </w:pPr>
      <w:r>
        <w:rPr>
          <w:rFonts w:cs="Britannic Bold" w:ascii="Britannic Bold" w:hAnsi="Britannic Bold"/>
          <w:b w:val="false"/>
          <w:i/>
          <w:sz w:val="24"/>
        </w:rPr>
        <w:t>Nineteenth Annual ERCOT Operations Seminar</w:t>
      </w:r>
    </w:p>
    <w:p>
      <w:pPr>
        <w:pStyle w:val="Subtitle"/>
        <w:rPr/>
      </w:pPr>
      <w:r>
        <w:rPr>
          <w:b/>
          <w:sz w:val="24"/>
        </w:rPr>
        <w:t>Market Participant Training</w:t>
      </w:r>
      <w:r>
        <w:rPr>
          <w:b/>
          <w:sz w:val="32"/>
        </w:rPr>
        <w:t xml:space="preserve"> </w:t>
      </w:r>
    </w:p>
    <w:p>
      <w:pPr>
        <w:pStyle w:val="Heading"/>
        <w:rPr>
          <w:b w:val="false"/>
          <w:sz w:val="16"/>
        </w:rPr>
      </w:pPr>
      <w:r>
        <w:rPr>
          <w:b w:val="false"/>
          <w:sz w:val="16"/>
        </w:rPr>
      </w:r>
    </w:p>
    <w:p>
      <w:pPr>
        <w:pStyle w:val="Heading"/>
        <w:ind w:firstLine="720" w:end="0"/>
        <w:jc w:val="start"/>
        <w:rPr>
          <w:rFonts w:ascii="Britannic Bold" w:hAnsi="Britannic Bold" w:cs="Britannic Bold"/>
          <w:b w:val="false"/>
          <w:i/>
          <w:i/>
          <w:sz w:val="24"/>
        </w:rPr>
      </w:pPr>
      <w:r>
        <w:rPr>
          <w:rFonts w:cs="Britannic Bold" w:ascii="Britannic Bold" w:hAnsi="Britannic Bold"/>
          <w:b w:val="false"/>
          <w:i/>
          <w:sz w:val="24"/>
        </w:rPr>
        <w:t>Wednesday</w:t>
      </w:r>
    </w:p>
    <w:p>
      <w:pPr>
        <w:pStyle w:val="Normal"/>
        <w:rPr>
          <w:sz w:val="28"/>
          <w:u w:val="single"/>
        </w:rPr>
      </w:pPr>
      <w:r>
        <w:rPr>
          <w:sz w:val="28"/>
          <w:u w:val="single"/>
        </w:rPr>
      </w:r>
      <w:r>
        <mc:AlternateContent>
          <mc:Choice Requires="wps">
            <w:drawing>
              <wp:anchor behindDoc="0" distT="0" distB="0" distL="114300" distR="114300" simplePos="0" locked="0" layoutInCell="0" allowOverlap="1" relativeHeight="2">
                <wp:simplePos x="0" y="0"/>
                <wp:positionH relativeFrom="margin">
                  <wp:posOffset>320040</wp:posOffset>
                </wp:positionH>
                <wp:positionV relativeFrom="paragraph">
                  <wp:posOffset>17780</wp:posOffset>
                </wp:positionV>
                <wp:extent cx="6537960" cy="6911340"/>
                <wp:effectExtent l="0" t="0" r="0" b="0"/>
                <wp:wrapTopAndBottom/>
                <wp:docPr id="7" name="Frame3"/>
                <a:graphic xmlns:a="http://schemas.openxmlformats.org/drawingml/2006/main">
                  <a:graphicData uri="http://schemas.microsoft.com/office/word/2010/wordprocessingShape">
                    <wps:wsp>
                      <wps:cNvSpPr txBox="1"/>
                      <wps:spPr>
                        <a:xfrm>
                          <a:off x="0" y="0"/>
                          <a:ext cx="6537960" cy="6911340"/>
                        </a:xfrm>
                        <a:prstGeom prst="rect"/>
                        <a:solidFill>
                          <a:srgbClr val="FFFFFF">
                            <a:alpha val="0"/>
                          </a:srgbClr>
                        </a:solidFill>
                      </wps:spPr>
                      <wps:txbx>
                        <w:txbxContent>
                          <w:tbl>
                            <w:tblPr>
                              <w:tblW w:w="10296" w:type="dxa"/>
                              <w:jc w:val="start"/>
                              <w:tblInd w:w="108" w:type="dxa"/>
                              <w:tblLayout w:type="fixed"/>
                              <w:tblCellMar>
                                <w:top w:w="0" w:type="dxa"/>
                                <w:start w:w="108" w:type="dxa"/>
                                <w:bottom w:w="0" w:type="dxa"/>
                                <w:end w:w="108" w:type="dxa"/>
                              </w:tblCellMar>
                            </w:tblPr>
                            <w:tblGrid>
                              <w:gridCol w:w="1620"/>
                              <w:gridCol w:w="6840"/>
                              <w:gridCol w:w="1836"/>
                            </w:tblGrid>
                            <w:tr>
                              <w:trPr>
                                <w:trHeight w:val="359" w:hRule="atLeast"/>
                              </w:trPr>
                              <w:tc>
                                <w:tcPr>
                                  <w:tcW w:w="1620" w:type="dxa"/>
                                  <w:tcBorders>
                                    <w:top w:val="single" w:sz="4" w:space="0" w:color="000000"/>
                                    <w:start w:val="single" w:sz="4" w:space="0" w:color="000000"/>
                                    <w:bottom w:val="single" w:sz="4" w:space="0" w:color="000000"/>
                                    <w:end w:val="single" w:sz="4" w:space="0" w:color="000000"/>
                                  </w:tcBorders>
                                </w:tcPr>
                                <w:p>
                                  <w:pPr>
                                    <w:pStyle w:val="Normal"/>
                                    <w:rPr>
                                      <w:b/>
                                      <w:u w:val="single"/>
                                    </w:rPr>
                                  </w:pPr>
                                  <w:r>
                                    <w:rPr>
                                      <w:b/>
                                      <w:u w:val="single"/>
                                    </w:rPr>
                                    <w:t>Time</w:t>
                                  </w:r>
                                </w:p>
                              </w:tc>
                              <w:tc>
                                <w:tcPr>
                                  <w:tcW w:w="6840" w:type="dxa"/>
                                  <w:tcBorders>
                                    <w:top w:val="single" w:sz="4" w:space="0" w:color="000000"/>
                                    <w:start w:val="single" w:sz="4" w:space="0" w:color="000000"/>
                                    <w:bottom w:val="single" w:sz="4" w:space="0" w:color="000000"/>
                                    <w:end w:val="single" w:sz="4" w:space="0" w:color="000000"/>
                                  </w:tcBorders>
                                </w:tcPr>
                                <w:p>
                                  <w:pPr>
                                    <w:pStyle w:val="Normal"/>
                                    <w:rPr>
                                      <w:b/>
                                      <w:u w:val="single"/>
                                    </w:rPr>
                                  </w:pPr>
                                  <w:r>
                                    <w:rPr>
                                      <w:b/>
                                      <w:u w:val="single"/>
                                    </w:rPr>
                                    <w:t>Topic</w:t>
                                  </w:r>
                                </w:p>
                              </w:tc>
                              <w:tc>
                                <w:tcPr>
                                  <w:tcW w:w="1836" w:type="dxa"/>
                                  <w:tcBorders>
                                    <w:top w:val="single" w:sz="4" w:space="0" w:color="000000"/>
                                    <w:start w:val="single" w:sz="4" w:space="0" w:color="000000"/>
                                    <w:bottom w:val="single" w:sz="4" w:space="0" w:color="000000"/>
                                    <w:end w:val="single" w:sz="4" w:space="0" w:color="000000"/>
                                  </w:tcBorders>
                                </w:tcPr>
                                <w:p>
                                  <w:pPr>
                                    <w:pStyle w:val="Heading4"/>
                                    <w:ind w:hanging="0" w:start="0"/>
                                    <w:rPr>
                                      <w:u w:val="single"/>
                                    </w:rPr>
                                  </w:pPr>
                                  <w:r>
                                    <w:rPr>
                                      <w:u w:val="single"/>
                                    </w:rPr>
                                    <w:t xml:space="preserve">Key Presenter </w:t>
                                  </w:r>
                                </w:p>
                              </w:tc>
                            </w:tr>
                            <w:tr>
                              <w:trPr/>
                              <w:tc>
                                <w:tcPr>
                                  <w:tcW w:w="1620" w:type="dxa"/>
                                  <w:tcBorders>
                                    <w:top w:val="single" w:sz="4" w:space="0" w:color="000000"/>
                                    <w:start w:val="single" w:sz="4" w:space="0" w:color="000000"/>
                                    <w:bottom w:val="single" w:sz="4" w:space="0" w:color="000000"/>
                                    <w:end w:val="single" w:sz="4" w:space="0" w:color="000000"/>
                                  </w:tcBorders>
                                </w:tcPr>
                                <w:p>
                                  <w:pPr>
                                    <w:pStyle w:val="Normal"/>
                                    <w:rPr>
                                      <w:b/>
                                      <w:sz w:val="20"/>
                                    </w:rPr>
                                  </w:pPr>
                                  <w:r>
                                    <w:rPr>
                                      <w:b/>
                                      <w:sz w:val="20"/>
                                    </w:rPr>
                                    <w:t>08:00 – 08:45</w:t>
                                  </w:r>
                                </w:p>
                              </w:tc>
                              <w:tc>
                                <w:tcPr>
                                  <w:tcW w:w="6840" w:type="dxa"/>
                                  <w:tcBorders>
                                    <w:top w:val="single" w:sz="4" w:space="0" w:color="000000"/>
                                    <w:start w:val="single" w:sz="4" w:space="0" w:color="000000"/>
                                    <w:bottom w:val="single" w:sz="4" w:space="0" w:color="000000"/>
                                    <w:end w:val="single" w:sz="4" w:space="0" w:color="000000"/>
                                  </w:tcBorders>
                                </w:tcPr>
                                <w:p>
                                  <w:pPr>
                                    <w:pStyle w:val="Normal"/>
                                    <w:jc w:val="both"/>
                                    <w:rPr>
                                      <w:b/>
                                      <w:sz w:val="20"/>
                                      <w:u w:val="single"/>
                                    </w:rPr>
                                  </w:pPr>
                                  <w:r>
                                    <w:rPr>
                                      <w:b/>
                                      <w:sz w:val="20"/>
                                      <w:u w:val="single"/>
                                    </w:rPr>
                                    <w:t>Market Operations Overview</w:t>
                                  </w:r>
                                </w:p>
                                <w:p>
                                  <w:pPr>
                                    <w:pStyle w:val="BodyTextIndent2"/>
                                    <w:ind w:start="0" w:end="0"/>
                                    <w:rPr/>
                                  </w:pPr>
                                  <w:r>
                                    <w:rPr/>
                                    <w:t>A wide-ranging review of how the ERCOT Wholesale Market operates.  Responsibilities of ERCOT and Market Participants will be defined.  The scheduling and bidding process, both Day Ahead and Adjustment Period will be reviewed along with Ancillary Service requirements and procurement.  Submission and use of Resource Plans will be discussed.  Transmission congestion management and related zonal, unit specific, and Out Of Merit Balancing Energy deployment issues will be presented.  The functions of each ERCOT operating desk will be defined and explained.  Current challenges to ERCOT operations and upcoming changes will be explored.</w:t>
                                  </w:r>
                                </w:p>
                                <w:p>
                                  <w:pPr>
                                    <w:pStyle w:val="Normal"/>
                                    <w:jc w:val="both"/>
                                    <w:rPr>
                                      <w:b/>
                                      <w:sz w:val="20"/>
                                      <w:u w:val="single"/>
                                    </w:rPr>
                                  </w:pPr>
                                  <w:r>
                                    <w:rPr>
                                      <w:b/>
                                      <w:sz w:val="20"/>
                                      <w:u w:val="single"/>
                                    </w:rPr>
                                  </w:r>
                                </w:p>
                              </w:tc>
                              <w:tc>
                                <w:tcPr>
                                  <w:tcW w:w="1836" w:type="dxa"/>
                                  <w:tcBorders>
                                    <w:top w:val="single" w:sz="4" w:space="0" w:color="000000"/>
                                    <w:start w:val="single" w:sz="4" w:space="0" w:color="000000"/>
                                    <w:bottom w:val="single" w:sz="4" w:space="0" w:color="000000"/>
                                    <w:end w:val="single" w:sz="4" w:space="0" w:color="000000"/>
                                  </w:tcBorders>
                                </w:tcPr>
                                <w:p>
                                  <w:pPr>
                                    <w:pStyle w:val="Normal"/>
                                    <w:jc w:val="center"/>
                                    <w:rPr>
                                      <w:b/>
                                      <w:bCs/>
                                      <w:sz w:val="20"/>
                                    </w:rPr>
                                  </w:pPr>
                                  <w:r>
                                    <w:rPr>
                                      <w:b/>
                                      <w:bCs/>
                                      <w:sz w:val="20"/>
                                    </w:rPr>
                                    <w:t>Kent Saathoff  / Joel Mickey</w:t>
                                  </w:r>
                                </w:p>
                                <w:p>
                                  <w:pPr>
                                    <w:pStyle w:val="Normal"/>
                                    <w:jc w:val="center"/>
                                    <w:rPr>
                                      <w:b/>
                                      <w:bCs/>
                                      <w:sz w:val="20"/>
                                    </w:rPr>
                                  </w:pPr>
                                  <w:r>
                                    <w:rPr>
                                      <w:b/>
                                      <w:bCs/>
                                      <w:sz w:val="20"/>
                                    </w:rPr>
                                  </w:r>
                                </w:p>
                              </w:tc>
                            </w:tr>
                            <w:tr>
                              <w:trPr/>
                              <w:tc>
                                <w:tcPr>
                                  <w:tcW w:w="1620" w:type="dxa"/>
                                  <w:tcBorders>
                                    <w:top w:val="single" w:sz="4" w:space="0" w:color="000000"/>
                                    <w:start w:val="single" w:sz="4" w:space="0" w:color="000000"/>
                                    <w:bottom w:val="single" w:sz="4" w:space="0" w:color="000000"/>
                                    <w:end w:val="single" w:sz="4" w:space="0" w:color="000000"/>
                                  </w:tcBorders>
                                  <w:shd w:fill="C0C0C0" w:val="clear"/>
                                </w:tcPr>
                                <w:p>
                                  <w:pPr>
                                    <w:pStyle w:val="Normal"/>
                                    <w:rPr>
                                      <w:sz w:val="20"/>
                                    </w:rPr>
                                  </w:pPr>
                                  <w:r>
                                    <w:rPr>
                                      <w:sz w:val="20"/>
                                    </w:rPr>
                                    <w:t>08:45 – 09:00</w:t>
                                  </w:r>
                                </w:p>
                              </w:tc>
                              <w:tc>
                                <w:tcPr>
                                  <w:tcW w:w="6840" w:type="dxa"/>
                                  <w:tcBorders>
                                    <w:top w:val="single" w:sz="4" w:space="0" w:color="000000"/>
                                    <w:start w:val="single" w:sz="4" w:space="0" w:color="000000"/>
                                    <w:bottom w:val="single" w:sz="4" w:space="0" w:color="000000"/>
                                    <w:end w:val="single" w:sz="4" w:space="0" w:color="000000"/>
                                  </w:tcBorders>
                                  <w:shd w:fill="C0C0C0" w:val="clear"/>
                                </w:tcPr>
                                <w:p>
                                  <w:pPr>
                                    <w:pStyle w:val="Heading8"/>
                                    <w:ind w:hanging="0" w:start="0"/>
                                    <w:rPr/>
                                  </w:pPr>
                                  <w:r>
                                    <w:rPr/>
                                    <w:t>Break</w:t>
                                  </w:r>
                                </w:p>
                              </w:tc>
                              <w:tc>
                                <w:tcPr>
                                  <w:tcW w:w="1836" w:type="dxa"/>
                                  <w:tcBorders>
                                    <w:top w:val="single" w:sz="4" w:space="0" w:color="000000"/>
                                    <w:start w:val="single" w:sz="4" w:space="0" w:color="000000"/>
                                    <w:bottom w:val="single" w:sz="4" w:space="0" w:color="000000"/>
                                    <w:end w:val="single" w:sz="4" w:space="0" w:color="000000"/>
                                  </w:tcBorders>
                                  <w:shd w:fill="C0C0C0" w:val="clear"/>
                                </w:tcPr>
                                <w:p>
                                  <w:pPr>
                                    <w:pStyle w:val="Heading6"/>
                                    <w:snapToGrid w:val="false"/>
                                    <w:ind w:hanging="0" w:start="0"/>
                                    <w:rPr>
                                      <w:b w:val="false"/>
                                    </w:rPr>
                                  </w:pPr>
                                  <w:r>
                                    <w:rPr>
                                      <w:b w:val="false"/>
                                    </w:rPr>
                                  </w:r>
                                </w:p>
                              </w:tc>
                            </w:tr>
                            <w:tr>
                              <w:trPr/>
                              <w:tc>
                                <w:tcPr>
                                  <w:tcW w:w="1620" w:type="dxa"/>
                                  <w:tcBorders>
                                    <w:top w:val="single" w:sz="4" w:space="0" w:color="000000"/>
                                    <w:start w:val="single" w:sz="4" w:space="0" w:color="000000"/>
                                    <w:bottom w:val="single" w:sz="4" w:space="0" w:color="000000"/>
                                    <w:end w:val="single" w:sz="4" w:space="0" w:color="000000"/>
                                  </w:tcBorders>
                                </w:tcPr>
                                <w:p>
                                  <w:pPr>
                                    <w:pStyle w:val="Normal"/>
                                    <w:rPr>
                                      <w:b/>
                                      <w:sz w:val="20"/>
                                    </w:rPr>
                                  </w:pPr>
                                  <w:r>
                                    <w:rPr>
                                      <w:b/>
                                      <w:sz w:val="20"/>
                                    </w:rPr>
                                    <w:t>09:00 – 9:45</w:t>
                                  </w:r>
                                </w:p>
                              </w:tc>
                              <w:tc>
                                <w:tcPr>
                                  <w:tcW w:w="6840" w:type="dxa"/>
                                  <w:tcBorders>
                                    <w:top w:val="single" w:sz="4" w:space="0" w:color="000000"/>
                                    <w:start w:val="single" w:sz="4" w:space="0" w:color="000000"/>
                                    <w:bottom w:val="single" w:sz="4" w:space="0" w:color="000000"/>
                                    <w:end w:val="single" w:sz="4" w:space="0" w:color="000000"/>
                                  </w:tcBorders>
                                </w:tcPr>
                                <w:p>
                                  <w:pPr>
                                    <w:pStyle w:val="Heading9"/>
                                    <w:ind w:hanging="0" w:start="0"/>
                                    <w:rPr>
                                      <w:u w:val="single"/>
                                    </w:rPr>
                                  </w:pPr>
                                  <w:r>
                                    <w:rPr>
                                      <w:u w:val="single"/>
                                    </w:rPr>
                                    <w:t>Market Operations Overview (Continued)</w:t>
                                  </w:r>
                                </w:p>
                              </w:tc>
                              <w:tc>
                                <w:tcPr>
                                  <w:tcW w:w="1836" w:type="dxa"/>
                                  <w:tcBorders>
                                    <w:top w:val="single" w:sz="4" w:space="0" w:color="000000"/>
                                    <w:start w:val="single" w:sz="4" w:space="0" w:color="000000"/>
                                    <w:bottom w:val="single" w:sz="4" w:space="0" w:color="000000"/>
                                    <w:end w:val="single" w:sz="4" w:space="0" w:color="000000"/>
                                  </w:tcBorders>
                                </w:tcPr>
                                <w:p>
                                  <w:pPr>
                                    <w:pStyle w:val="Normal"/>
                                    <w:jc w:val="center"/>
                                    <w:rPr>
                                      <w:b/>
                                      <w:bCs/>
                                      <w:sz w:val="20"/>
                                    </w:rPr>
                                  </w:pPr>
                                  <w:r>
                                    <w:rPr>
                                      <w:b/>
                                      <w:bCs/>
                                      <w:sz w:val="20"/>
                                    </w:rPr>
                                    <w:t>Kent Saathoff  / Joel Mickey</w:t>
                                  </w:r>
                                </w:p>
                                <w:p>
                                  <w:pPr>
                                    <w:pStyle w:val="Normal"/>
                                    <w:jc w:val="center"/>
                                    <w:rPr>
                                      <w:b/>
                                      <w:bCs/>
                                      <w:sz w:val="20"/>
                                    </w:rPr>
                                  </w:pPr>
                                  <w:r>
                                    <w:rPr>
                                      <w:b/>
                                      <w:bCs/>
                                      <w:sz w:val="20"/>
                                    </w:rPr>
                                  </w:r>
                                </w:p>
                              </w:tc>
                            </w:tr>
                            <w:tr>
                              <w:trPr>
                                <w:trHeight w:val="211" w:hRule="atLeast"/>
                              </w:trPr>
                              <w:tc>
                                <w:tcPr>
                                  <w:tcW w:w="1620" w:type="dxa"/>
                                  <w:tcBorders>
                                    <w:top w:val="single" w:sz="4" w:space="0" w:color="000000"/>
                                    <w:start w:val="single" w:sz="4" w:space="0" w:color="000000"/>
                                    <w:bottom w:val="single" w:sz="4" w:space="0" w:color="000000"/>
                                    <w:end w:val="single" w:sz="4" w:space="0" w:color="000000"/>
                                  </w:tcBorders>
                                  <w:shd w:fill="C0C0C0" w:val="clear"/>
                                </w:tcPr>
                                <w:p>
                                  <w:pPr>
                                    <w:pStyle w:val="Normal"/>
                                    <w:rPr>
                                      <w:sz w:val="20"/>
                                    </w:rPr>
                                  </w:pPr>
                                  <w:r>
                                    <w:rPr>
                                      <w:sz w:val="20"/>
                                    </w:rPr>
                                    <w:t>9:45 – 10:00</w:t>
                                  </w:r>
                                </w:p>
                              </w:tc>
                              <w:tc>
                                <w:tcPr>
                                  <w:tcW w:w="6840" w:type="dxa"/>
                                  <w:tcBorders>
                                    <w:top w:val="single" w:sz="4" w:space="0" w:color="000000"/>
                                    <w:start w:val="single" w:sz="4" w:space="0" w:color="000000"/>
                                    <w:bottom w:val="single" w:sz="4" w:space="0" w:color="000000"/>
                                    <w:end w:val="single" w:sz="4" w:space="0" w:color="000000"/>
                                  </w:tcBorders>
                                  <w:shd w:fill="C0C0C0" w:val="clear"/>
                                </w:tcPr>
                                <w:p>
                                  <w:pPr>
                                    <w:pStyle w:val="Heading8"/>
                                    <w:ind w:hanging="0" w:start="0"/>
                                    <w:rPr/>
                                  </w:pPr>
                                  <w:r>
                                    <w:rPr/>
                                    <w:t>Break</w:t>
                                  </w:r>
                                </w:p>
                              </w:tc>
                              <w:tc>
                                <w:tcPr>
                                  <w:tcW w:w="1836" w:type="dxa"/>
                                  <w:tcBorders>
                                    <w:top w:val="single" w:sz="4" w:space="0" w:color="000000"/>
                                    <w:start w:val="single" w:sz="4" w:space="0" w:color="000000"/>
                                    <w:bottom w:val="single" w:sz="4" w:space="0" w:color="000000"/>
                                    <w:end w:val="single" w:sz="4" w:space="0" w:color="000000"/>
                                  </w:tcBorders>
                                  <w:shd w:fill="C0C0C0" w:val="clear"/>
                                </w:tcPr>
                                <w:p>
                                  <w:pPr>
                                    <w:pStyle w:val="Heading6"/>
                                    <w:snapToGrid w:val="false"/>
                                    <w:ind w:hanging="0" w:start="0"/>
                                    <w:rPr>
                                      <w:b w:val="false"/>
                                    </w:rPr>
                                  </w:pPr>
                                  <w:r>
                                    <w:rPr>
                                      <w:b w:val="false"/>
                                    </w:rPr>
                                  </w:r>
                                </w:p>
                              </w:tc>
                            </w:tr>
                            <w:tr>
                              <w:trPr/>
                              <w:tc>
                                <w:tcPr>
                                  <w:tcW w:w="1620" w:type="dxa"/>
                                  <w:tcBorders>
                                    <w:top w:val="single" w:sz="4" w:space="0" w:color="000000"/>
                                    <w:start w:val="single" w:sz="4" w:space="0" w:color="000000"/>
                                    <w:bottom w:val="single" w:sz="4" w:space="0" w:color="000000"/>
                                    <w:end w:val="single" w:sz="4" w:space="0" w:color="000000"/>
                                  </w:tcBorders>
                                  <w:shd w:fill="FFFFFF" w:val="clear"/>
                                </w:tcPr>
                                <w:p>
                                  <w:pPr>
                                    <w:pStyle w:val="Normal"/>
                                    <w:rPr>
                                      <w:b/>
                                      <w:sz w:val="20"/>
                                    </w:rPr>
                                  </w:pPr>
                                  <w:r>
                                    <w:rPr>
                                      <w:b/>
                                      <w:sz w:val="20"/>
                                    </w:rPr>
                                    <w:t>10:00 – 12:00</w:t>
                                  </w:r>
                                </w:p>
                              </w:tc>
                              <w:tc>
                                <w:tcPr>
                                  <w:tcW w:w="6840" w:type="dxa"/>
                                  <w:tcBorders>
                                    <w:top w:val="single" w:sz="4" w:space="0" w:color="000000"/>
                                    <w:start w:val="single" w:sz="4" w:space="0" w:color="000000"/>
                                    <w:bottom w:val="single" w:sz="4" w:space="0" w:color="000000"/>
                                    <w:end w:val="single" w:sz="4" w:space="0" w:color="000000"/>
                                  </w:tcBorders>
                                  <w:shd w:fill="FFFFFF" w:val="clear"/>
                                </w:tcPr>
                                <w:p>
                                  <w:pPr>
                                    <w:pStyle w:val="Heading9"/>
                                    <w:ind w:hanging="0" w:start="0"/>
                                    <w:rPr>
                                      <w:u w:val="single"/>
                                    </w:rPr>
                                  </w:pPr>
                                  <w:r>
                                    <w:rPr>
                                      <w:u w:val="single"/>
                                    </w:rPr>
                                    <w:t>Market Operations Overview (Continued)</w:t>
                                  </w:r>
                                </w:p>
                              </w:tc>
                              <w:tc>
                                <w:tcPr>
                                  <w:tcW w:w="1836" w:type="dxa"/>
                                  <w:tcBorders>
                                    <w:top w:val="single" w:sz="4" w:space="0" w:color="000000"/>
                                    <w:start w:val="single" w:sz="4" w:space="0" w:color="000000"/>
                                    <w:bottom w:val="single" w:sz="4" w:space="0" w:color="000000"/>
                                    <w:end w:val="single" w:sz="4" w:space="0" w:color="000000"/>
                                  </w:tcBorders>
                                  <w:shd w:fill="FFFFFF" w:val="clear"/>
                                </w:tcPr>
                                <w:p>
                                  <w:pPr>
                                    <w:pStyle w:val="Normal"/>
                                    <w:jc w:val="center"/>
                                    <w:rPr>
                                      <w:b/>
                                      <w:bCs/>
                                      <w:sz w:val="20"/>
                                    </w:rPr>
                                  </w:pPr>
                                  <w:r>
                                    <w:rPr>
                                      <w:b/>
                                      <w:bCs/>
                                      <w:sz w:val="20"/>
                                    </w:rPr>
                                    <w:t>Kent Saathoff  / Joel Mickey</w:t>
                                  </w:r>
                                </w:p>
                                <w:p>
                                  <w:pPr>
                                    <w:pStyle w:val="Normal"/>
                                    <w:jc w:val="center"/>
                                    <w:rPr>
                                      <w:b/>
                                      <w:bCs/>
                                      <w:sz w:val="20"/>
                                    </w:rPr>
                                  </w:pPr>
                                  <w:r>
                                    <w:rPr>
                                      <w:b/>
                                      <w:bCs/>
                                      <w:sz w:val="20"/>
                                    </w:rPr>
                                  </w:r>
                                </w:p>
                              </w:tc>
                            </w:tr>
                            <w:tr>
                              <w:trPr>
                                <w:trHeight w:val="211" w:hRule="atLeast"/>
                              </w:trPr>
                              <w:tc>
                                <w:tcPr>
                                  <w:tcW w:w="1620" w:type="dxa"/>
                                  <w:tcBorders>
                                    <w:top w:val="single" w:sz="4" w:space="0" w:color="000000"/>
                                    <w:start w:val="single" w:sz="4" w:space="0" w:color="000000"/>
                                    <w:bottom w:val="single" w:sz="4" w:space="0" w:color="000000"/>
                                    <w:end w:val="single" w:sz="4" w:space="0" w:color="000000"/>
                                  </w:tcBorders>
                                  <w:shd w:fill="C0C0C0" w:val="clear"/>
                                </w:tcPr>
                                <w:p>
                                  <w:pPr>
                                    <w:pStyle w:val="Normal"/>
                                    <w:rPr>
                                      <w:sz w:val="20"/>
                                    </w:rPr>
                                  </w:pPr>
                                  <w:r>
                                    <w:rPr>
                                      <w:sz w:val="20"/>
                                    </w:rPr>
                                    <w:t>12:00 – 13:00</w:t>
                                  </w:r>
                                </w:p>
                              </w:tc>
                              <w:tc>
                                <w:tcPr>
                                  <w:tcW w:w="6840" w:type="dxa"/>
                                  <w:tcBorders>
                                    <w:top w:val="single" w:sz="4" w:space="0" w:color="000000"/>
                                    <w:start w:val="single" w:sz="4" w:space="0" w:color="000000"/>
                                    <w:bottom w:val="single" w:sz="4" w:space="0" w:color="000000"/>
                                    <w:end w:val="single" w:sz="4" w:space="0" w:color="000000"/>
                                  </w:tcBorders>
                                  <w:shd w:fill="C0C0C0" w:val="clear"/>
                                </w:tcPr>
                                <w:p>
                                  <w:pPr>
                                    <w:pStyle w:val="Heading8"/>
                                    <w:ind w:hanging="0" w:start="0"/>
                                    <w:rPr/>
                                  </w:pPr>
                                  <w:r>
                                    <w:rPr/>
                                    <w:t>Lunch</w:t>
                                  </w:r>
                                </w:p>
                              </w:tc>
                              <w:tc>
                                <w:tcPr>
                                  <w:tcW w:w="1836" w:type="dxa"/>
                                  <w:tcBorders>
                                    <w:top w:val="single" w:sz="4" w:space="0" w:color="000000"/>
                                    <w:start w:val="single" w:sz="4" w:space="0" w:color="000000"/>
                                    <w:bottom w:val="single" w:sz="4" w:space="0" w:color="000000"/>
                                    <w:end w:val="single" w:sz="4" w:space="0" w:color="000000"/>
                                  </w:tcBorders>
                                  <w:shd w:fill="C0C0C0" w:val="clear"/>
                                </w:tcPr>
                                <w:p>
                                  <w:pPr>
                                    <w:pStyle w:val="Heading6"/>
                                    <w:snapToGrid w:val="false"/>
                                    <w:ind w:hanging="0" w:start="0"/>
                                    <w:rPr/>
                                  </w:pPr>
                                  <w:r>
                                    <w:rPr/>
                                  </w:r>
                                </w:p>
                              </w:tc>
                            </w:tr>
                            <w:tr>
                              <w:trPr>
                                <w:trHeight w:val="211" w:hRule="atLeast"/>
                              </w:trPr>
                              <w:tc>
                                <w:tcPr>
                                  <w:tcW w:w="1620" w:type="dxa"/>
                                  <w:tcBorders>
                                    <w:top w:val="single" w:sz="4" w:space="0" w:color="000000"/>
                                    <w:start w:val="single" w:sz="4" w:space="0" w:color="000000"/>
                                    <w:bottom w:val="single" w:sz="4" w:space="0" w:color="000000"/>
                                    <w:end w:val="single" w:sz="4" w:space="0" w:color="000000"/>
                                  </w:tcBorders>
                                </w:tcPr>
                                <w:p>
                                  <w:pPr>
                                    <w:pStyle w:val="Normal"/>
                                    <w:rPr>
                                      <w:b/>
                                      <w:sz w:val="20"/>
                                    </w:rPr>
                                  </w:pPr>
                                  <w:r>
                                    <w:rPr>
                                      <w:b/>
                                      <w:sz w:val="20"/>
                                    </w:rPr>
                                    <w:t xml:space="preserve">13:00 – 14:45 </w:t>
                                  </w:r>
                                </w:p>
                              </w:tc>
                              <w:tc>
                                <w:tcPr>
                                  <w:tcW w:w="6840" w:type="dxa"/>
                                  <w:tcBorders>
                                    <w:top w:val="single" w:sz="4" w:space="0" w:color="000000"/>
                                    <w:start w:val="single" w:sz="4" w:space="0" w:color="000000"/>
                                    <w:bottom w:val="single" w:sz="4" w:space="0" w:color="000000"/>
                                    <w:end w:val="single" w:sz="4" w:space="0" w:color="000000"/>
                                  </w:tcBorders>
                                </w:tcPr>
                                <w:p>
                                  <w:pPr>
                                    <w:pStyle w:val="BodyTextIndent"/>
                                    <w:ind w:start="0" w:end="0"/>
                                    <w:rPr>
                                      <w:rFonts w:ascii="Times New Roman" w:hAnsi="Times New Roman" w:cs="Times New Roman"/>
                                      <w:b/>
                                      <w:bCs/>
                                      <w:u w:val="single"/>
                                    </w:rPr>
                                  </w:pPr>
                                  <w:r>
                                    <w:rPr>
                                      <w:rFonts w:cs="Times New Roman" w:ascii="Times New Roman" w:hAnsi="Times New Roman"/>
                                      <w:b/>
                                      <w:bCs/>
                                      <w:u w:val="single"/>
                                    </w:rPr>
                                    <w:t>Black Start</w:t>
                                  </w:r>
                                </w:p>
                                <w:p>
                                  <w:pPr>
                                    <w:pStyle w:val="Normal"/>
                                    <w:jc w:val="both"/>
                                    <w:rPr/>
                                  </w:pPr>
                                  <w:r>
                                    <w:rPr>
                                      <w:sz w:val="20"/>
                                    </w:rPr>
                                    <w:t>Explains the dynamics of the interconnected system that could result in a system blackout, measures currently in place to prevent this occurrence, and restoration plan designed for the event if it does occur.  Because of the increased complexity of the ERCOT Interconnection environment, discussing the critical roles of the dispatchers and operators in performing the necessary tasks in the system restoration process is needed.</w:t>
                                  </w:r>
                                  <w:r>
                                    <w:rPr/>
                                    <w:t xml:space="preserve">  </w:t>
                                  </w:r>
                                  <w:r>
                                    <w:rPr>
                                      <w:sz w:val="20"/>
                                    </w:rPr>
                                    <w:t>The presentation is intended for use in training programs and as a reference for power system dispatchers and plant operators.  The focus is to provide an overview of the dynamic phenomena that could bring about a system shutdown, communications that are necessary to first prevent and then if unsuccessful, restore the system and the concepts involved with developing the plan and executing it correctly.</w:t>
                                  </w:r>
                                </w:p>
                                <w:p>
                                  <w:pPr>
                                    <w:pStyle w:val="BodyTextIndent"/>
                                    <w:ind w:start="0" w:end="0"/>
                                    <w:rPr>
                                      <w:rFonts w:ascii="Times New Roman" w:hAnsi="Times New Roman" w:cs="Times New Roman"/>
                                      <w:sz w:val="20"/>
                                    </w:rPr>
                                  </w:pPr>
                                  <w:r>
                                    <w:rPr>
                                      <w:rFonts w:cs="Times New Roman" w:ascii="Times New Roman" w:hAnsi="Times New Roman"/>
                                      <w:sz w:val="20"/>
                                    </w:rPr>
                                  </w:r>
                                </w:p>
                              </w:tc>
                              <w:tc>
                                <w:tcPr>
                                  <w:tcW w:w="1836" w:type="dxa"/>
                                  <w:tcBorders>
                                    <w:top w:val="single" w:sz="4" w:space="0" w:color="000000"/>
                                    <w:start w:val="single" w:sz="4" w:space="0" w:color="000000"/>
                                    <w:bottom w:val="single" w:sz="4" w:space="0" w:color="000000"/>
                                    <w:end w:val="single" w:sz="4" w:space="0" w:color="000000"/>
                                  </w:tcBorders>
                                </w:tcPr>
                                <w:p>
                                  <w:pPr>
                                    <w:pStyle w:val="Heading6"/>
                                    <w:ind w:hanging="0" w:start="0"/>
                                    <w:rPr/>
                                  </w:pPr>
                                  <w:r>
                                    <w:rPr/>
                                    <w:t>Richard Sikes / Woody Rickerson</w:t>
                                  </w:r>
                                </w:p>
                              </w:tc>
                            </w:tr>
                            <w:tr>
                              <w:trPr/>
                              <w:tc>
                                <w:tcPr>
                                  <w:tcW w:w="1620" w:type="dxa"/>
                                  <w:tcBorders>
                                    <w:top w:val="single" w:sz="4" w:space="0" w:color="000000"/>
                                    <w:start w:val="single" w:sz="4" w:space="0" w:color="000000"/>
                                    <w:bottom w:val="single" w:sz="4" w:space="0" w:color="000000"/>
                                    <w:end w:val="single" w:sz="4" w:space="0" w:color="000000"/>
                                  </w:tcBorders>
                                  <w:shd w:fill="C0C0C0" w:val="clear"/>
                                </w:tcPr>
                                <w:p>
                                  <w:pPr>
                                    <w:pStyle w:val="Normal"/>
                                    <w:rPr>
                                      <w:sz w:val="20"/>
                                    </w:rPr>
                                  </w:pPr>
                                  <w:r>
                                    <w:rPr>
                                      <w:sz w:val="20"/>
                                    </w:rPr>
                                    <w:t>14:45 – 15:00</w:t>
                                  </w:r>
                                </w:p>
                              </w:tc>
                              <w:tc>
                                <w:tcPr>
                                  <w:tcW w:w="6840" w:type="dxa"/>
                                  <w:tcBorders>
                                    <w:top w:val="single" w:sz="4" w:space="0" w:color="000000"/>
                                    <w:start w:val="single" w:sz="4" w:space="0" w:color="000000"/>
                                    <w:bottom w:val="single" w:sz="4" w:space="0" w:color="000000"/>
                                    <w:end w:val="single" w:sz="4" w:space="0" w:color="000000"/>
                                  </w:tcBorders>
                                  <w:shd w:fill="C0C0C0" w:val="clear"/>
                                </w:tcPr>
                                <w:p>
                                  <w:pPr>
                                    <w:pStyle w:val="BodyText3"/>
                                    <w:autoSpaceDE w:val="false"/>
                                    <w:rPr>
                                      <w:i/>
                                      <w:i/>
                                    </w:rPr>
                                  </w:pPr>
                                  <w:r>
                                    <w:rPr>
                                      <w:i/>
                                    </w:rPr>
                                    <w:t>Break</w:t>
                                  </w:r>
                                </w:p>
                              </w:tc>
                              <w:tc>
                                <w:tcPr>
                                  <w:tcW w:w="1836" w:type="dxa"/>
                                  <w:tcBorders>
                                    <w:top w:val="single" w:sz="4" w:space="0" w:color="000000"/>
                                    <w:start w:val="single" w:sz="4" w:space="0" w:color="000000"/>
                                    <w:bottom w:val="single" w:sz="4" w:space="0" w:color="000000"/>
                                    <w:end w:val="single" w:sz="4" w:space="0" w:color="000000"/>
                                  </w:tcBorders>
                                  <w:shd w:fill="C0C0C0" w:val="clear"/>
                                </w:tcPr>
                                <w:p>
                                  <w:pPr>
                                    <w:pStyle w:val="Heading4"/>
                                    <w:snapToGrid w:val="false"/>
                                    <w:ind w:hanging="0" w:start="0"/>
                                    <w:rPr>
                                      <w:i/>
                                      <w:i/>
                                      <w:sz w:val="20"/>
                                    </w:rPr>
                                  </w:pPr>
                                  <w:r>
                                    <w:rPr>
                                      <w:i/>
                                      <w:sz w:val="20"/>
                                    </w:rPr>
                                  </w:r>
                                </w:p>
                              </w:tc>
                            </w:tr>
                            <w:tr>
                              <w:trPr/>
                              <w:tc>
                                <w:tcPr>
                                  <w:tcW w:w="1620" w:type="dxa"/>
                                  <w:tcBorders>
                                    <w:top w:val="single" w:sz="4" w:space="0" w:color="000000"/>
                                    <w:start w:val="single" w:sz="4" w:space="0" w:color="000000"/>
                                    <w:bottom w:val="single" w:sz="4" w:space="0" w:color="000000"/>
                                    <w:end w:val="single" w:sz="4" w:space="0" w:color="000000"/>
                                  </w:tcBorders>
                                </w:tcPr>
                                <w:p>
                                  <w:pPr>
                                    <w:pStyle w:val="Normal"/>
                                    <w:rPr>
                                      <w:b/>
                                      <w:sz w:val="20"/>
                                    </w:rPr>
                                  </w:pPr>
                                  <w:r>
                                    <w:rPr>
                                      <w:b/>
                                      <w:sz w:val="20"/>
                                    </w:rPr>
                                    <w:t>15:00 – 15:45</w:t>
                                  </w:r>
                                </w:p>
                              </w:tc>
                              <w:tc>
                                <w:tcPr>
                                  <w:tcW w:w="6840" w:type="dxa"/>
                                  <w:tcBorders>
                                    <w:top w:val="single" w:sz="4" w:space="0" w:color="000000"/>
                                    <w:start w:val="single" w:sz="4" w:space="0" w:color="000000"/>
                                    <w:bottom w:val="single" w:sz="4" w:space="0" w:color="000000"/>
                                    <w:end w:val="single" w:sz="4" w:space="0" w:color="000000"/>
                                  </w:tcBorders>
                                </w:tcPr>
                                <w:p>
                                  <w:pPr>
                                    <w:pStyle w:val="BodyText3"/>
                                    <w:autoSpaceDE w:val="false"/>
                                    <w:rPr>
                                      <w:b/>
                                      <w:bCs/>
                                      <w:u w:val="single"/>
                                    </w:rPr>
                                  </w:pPr>
                                  <w:r>
                                    <w:rPr>
                                      <w:b/>
                                      <w:bCs/>
                                      <w:u w:val="single"/>
                                    </w:rPr>
                                    <w:t>ERCOT Guides</w:t>
                                  </w:r>
                                </w:p>
                                <w:p>
                                  <w:pPr>
                                    <w:pStyle w:val="Normal"/>
                                    <w:jc w:val="both"/>
                                    <w:rPr>
                                      <w:sz w:val="20"/>
                                    </w:rPr>
                                  </w:pPr>
                                  <w:r>
                                    <w:rPr>
                                      <w:sz w:val="20"/>
                                    </w:rPr>
                                    <w:t>High-level overview of the ERCOT Guides with emphasis on the Change Control Process.  This presentation also introduces methods to search and condense the Guides as a quick reference tailored to each entity’s specific needs.</w:t>
                                  </w:r>
                                </w:p>
                                <w:p>
                                  <w:pPr>
                                    <w:pStyle w:val="BodyText3"/>
                                    <w:autoSpaceDE w:val="false"/>
                                    <w:rPr>
                                      <w:sz w:val="20"/>
                                    </w:rPr>
                                  </w:pPr>
                                  <w:r>
                                    <w:rPr>
                                      <w:sz w:val="20"/>
                                    </w:rPr>
                                  </w:r>
                                </w:p>
                              </w:tc>
                              <w:tc>
                                <w:tcPr>
                                  <w:tcW w:w="1836" w:type="dxa"/>
                                  <w:tcBorders>
                                    <w:top w:val="single" w:sz="4" w:space="0" w:color="000000"/>
                                    <w:start w:val="single" w:sz="4" w:space="0" w:color="000000"/>
                                    <w:bottom w:val="single" w:sz="4" w:space="0" w:color="000000"/>
                                    <w:end w:val="single" w:sz="4" w:space="0" w:color="000000"/>
                                  </w:tcBorders>
                                </w:tcPr>
                                <w:p>
                                  <w:pPr>
                                    <w:pStyle w:val="Heading4"/>
                                    <w:ind w:hanging="0" w:start="0"/>
                                    <w:rPr>
                                      <w:sz w:val="20"/>
                                    </w:rPr>
                                  </w:pPr>
                                  <w:r>
                                    <w:rPr>
                                      <w:sz w:val="20"/>
                                    </w:rPr>
                                    <w:t>Brad Calhoun</w:t>
                                  </w:r>
                                </w:p>
                                <w:p>
                                  <w:pPr>
                                    <w:pStyle w:val="Normal"/>
                                    <w:rPr>
                                      <w:sz w:val="20"/>
                                    </w:rPr>
                                  </w:pPr>
                                  <w:r>
                                    <w:rPr>
                                      <w:sz w:val="20"/>
                                    </w:rPr>
                                  </w:r>
                                </w:p>
                              </w:tc>
                            </w:tr>
                            <w:tr>
                              <w:trPr/>
                              <w:tc>
                                <w:tcPr>
                                  <w:tcW w:w="1620" w:type="dxa"/>
                                  <w:tcBorders>
                                    <w:top w:val="single" w:sz="4" w:space="0" w:color="000000"/>
                                    <w:start w:val="single" w:sz="4" w:space="0" w:color="000000"/>
                                    <w:bottom w:val="single" w:sz="4" w:space="0" w:color="000000"/>
                                    <w:end w:val="single" w:sz="4" w:space="0" w:color="000000"/>
                                  </w:tcBorders>
                                  <w:shd w:fill="C0C0C0" w:val="clear"/>
                                </w:tcPr>
                                <w:p>
                                  <w:pPr>
                                    <w:pStyle w:val="Normal"/>
                                    <w:rPr>
                                      <w:sz w:val="20"/>
                                    </w:rPr>
                                  </w:pPr>
                                  <w:r>
                                    <w:rPr>
                                      <w:sz w:val="20"/>
                                    </w:rPr>
                                    <w:t>15:45 – 16:00</w:t>
                                  </w:r>
                                </w:p>
                              </w:tc>
                              <w:tc>
                                <w:tcPr>
                                  <w:tcW w:w="6840" w:type="dxa"/>
                                  <w:tcBorders>
                                    <w:top w:val="single" w:sz="4" w:space="0" w:color="000000"/>
                                    <w:start w:val="single" w:sz="4" w:space="0" w:color="000000"/>
                                    <w:bottom w:val="single" w:sz="4" w:space="0" w:color="000000"/>
                                    <w:end w:val="single" w:sz="4" w:space="0" w:color="000000"/>
                                  </w:tcBorders>
                                  <w:shd w:fill="C0C0C0" w:val="clear"/>
                                </w:tcPr>
                                <w:p>
                                  <w:pPr>
                                    <w:pStyle w:val="BodyText3"/>
                                    <w:autoSpaceDE w:val="false"/>
                                    <w:rPr>
                                      <w:i/>
                                      <w:i/>
                                    </w:rPr>
                                  </w:pPr>
                                  <w:r>
                                    <w:rPr>
                                      <w:i/>
                                    </w:rPr>
                                    <w:t>Break</w:t>
                                  </w:r>
                                </w:p>
                              </w:tc>
                              <w:tc>
                                <w:tcPr>
                                  <w:tcW w:w="1836" w:type="dxa"/>
                                  <w:tcBorders>
                                    <w:top w:val="single" w:sz="4" w:space="0" w:color="000000"/>
                                    <w:start w:val="single" w:sz="4" w:space="0" w:color="000000"/>
                                    <w:bottom w:val="single" w:sz="4" w:space="0" w:color="000000"/>
                                    <w:end w:val="single" w:sz="4" w:space="0" w:color="000000"/>
                                  </w:tcBorders>
                                  <w:shd w:fill="C0C0C0" w:val="clear"/>
                                </w:tcPr>
                                <w:p>
                                  <w:pPr>
                                    <w:pStyle w:val="Heading4"/>
                                    <w:snapToGrid w:val="false"/>
                                    <w:ind w:hanging="0" w:start="0"/>
                                    <w:rPr>
                                      <w:i/>
                                      <w:i/>
                                      <w:sz w:val="20"/>
                                    </w:rPr>
                                  </w:pPr>
                                  <w:r>
                                    <w:rPr>
                                      <w:i/>
                                      <w:sz w:val="20"/>
                                    </w:rPr>
                                  </w:r>
                                </w:p>
                              </w:tc>
                            </w:tr>
                            <w:tr>
                              <w:trPr/>
                              <w:tc>
                                <w:tcPr>
                                  <w:tcW w:w="1620" w:type="dxa"/>
                                  <w:tcBorders>
                                    <w:top w:val="single" w:sz="4" w:space="0" w:color="000000"/>
                                    <w:start w:val="single" w:sz="4" w:space="0" w:color="000000"/>
                                    <w:bottom w:val="single" w:sz="4" w:space="0" w:color="000000"/>
                                    <w:end w:val="single" w:sz="4" w:space="0" w:color="000000"/>
                                  </w:tcBorders>
                                </w:tcPr>
                                <w:p>
                                  <w:pPr>
                                    <w:pStyle w:val="Normal"/>
                                    <w:rPr>
                                      <w:b/>
                                      <w:sz w:val="20"/>
                                    </w:rPr>
                                  </w:pPr>
                                  <w:r>
                                    <w:rPr>
                                      <w:b/>
                                      <w:sz w:val="20"/>
                                    </w:rPr>
                                    <w:t>16:00 – 17:00</w:t>
                                  </w:r>
                                </w:p>
                              </w:tc>
                              <w:tc>
                                <w:tcPr>
                                  <w:tcW w:w="6840" w:type="dxa"/>
                                  <w:tcBorders>
                                    <w:top w:val="single" w:sz="4" w:space="0" w:color="000000"/>
                                    <w:start w:val="single" w:sz="4" w:space="0" w:color="000000"/>
                                    <w:bottom w:val="single" w:sz="4" w:space="0" w:color="000000"/>
                                    <w:end w:val="single" w:sz="4" w:space="0" w:color="000000"/>
                                  </w:tcBorders>
                                </w:tcPr>
                                <w:p>
                                  <w:pPr>
                                    <w:pStyle w:val="BodyText3"/>
                                    <w:autoSpaceDE w:val="false"/>
                                    <w:rPr>
                                      <w:bCs/>
                                    </w:rPr>
                                  </w:pPr>
                                  <w:r>
                                    <w:rPr>
                                      <w:b/>
                                      <w:u w:val="single"/>
                                    </w:rPr>
                                    <w:t>Compliance</w:t>
                                  </w:r>
                                </w:p>
                                <w:p>
                                  <w:pPr>
                                    <w:pStyle w:val="Normal"/>
                                    <w:autoSpaceDE w:val="false"/>
                                    <w:jc w:val="both"/>
                                    <w:rPr>
                                      <w:rFonts w:cs="Arial"/>
                                      <w:sz w:val="20"/>
                                    </w:rPr>
                                  </w:pPr>
                                  <w:r>
                                    <w:rPr>
                                      <w:rFonts w:cs="Arial"/>
                                      <w:sz w:val="20"/>
                                    </w:rPr>
                                    <w:t>Overview of the guiding principles behind the NERC Reliability Compliance program, focusing on how ERCOT will implement it in 2002.  Key measures and expected results will be reviewed, along with sources for more information.</w:t>
                                  </w:r>
                                </w:p>
                                <w:p>
                                  <w:pPr>
                                    <w:pStyle w:val="BodyText3"/>
                                    <w:autoSpaceDE w:val="false"/>
                                    <w:rPr>
                                      <w:rFonts w:cs="Arial"/>
                                      <w:bCs/>
                                      <w:sz w:val="20"/>
                                    </w:rPr>
                                  </w:pPr>
                                  <w:r>
                                    <w:rPr>
                                      <w:rFonts w:cs="Arial"/>
                                      <w:bCs/>
                                      <w:sz w:val="20"/>
                                    </w:rPr>
                                  </w:r>
                                </w:p>
                              </w:tc>
                              <w:tc>
                                <w:tcPr>
                                  <w:tcW w:w="1836" w:type="dxa"/>
                                  <w:tcBorders>
                                    <w:top w:val="single" w:sz="4" w:space="0" w:color="000000"/>
                                    <w:start w:val="single" w:sz="4" w:space="0" w:color="000000"/>
                                    <w:bottom w:val="single" w:sz="4" w:space="0" w:color="000000"/>
                                    <w:end w:val="single" w:sz="4" w:space="0" w:color="000000"/>
                                  </w:tcBorders>
                                </w:tcPr>
                                <w:p>
                                  <w:pPr>
                                    <w:pStyle w:val="Heading4"/>
                                    <w:ind w:hanging="0" w:start="0"/>
                                    <w:rPr>
                                      <w:sz w:val="20"/>
                                    </w:rPr>
                                  </w:pPr>
                                  <w:r>
                                    <w:rPr>
                                      <w:sz w:val="20"/>
                                    </w:rPr>
                                    <w:t>Mark Henry</w:t>
                                  </w:r>
                                </w:p>
                                <w:p>
                                  <w:pPr>
                                    <w:pStyle w:val="Normal"/>
                                    <w:rPr>
                                      <w:sz w:val="20"/>
                                    </w:rPr>
                                  </w:pPr>
                                  <w:r>
                                    <w:rPr>
                                      <w:sz w:val="20"/>
                                    </w:rPr>
                                  </w:r>
                                </w:p>
                              </w:tc>
                            </w:tr>
                          </w:tbl>
                        </w:txbxContent>
                      </wps:txbx>
                      <wps:bodyPr anchor="t" lIns="0" tIns="0" rIns="0" bIns="0">
                        <a:noAutofit/>
                      </wps:bodyPr>
                    </wps:wsp>
                  </a:graphicData>
                </a:graphic>
              </wp:anchor>
            </w:drawing>
          </mc:Choice>
          <mc:Fallback>
            <w:pict>
              <v:rect fillcolor="#FFFFFF" style="position:absolute;rotation:-0;width:514.8pt;height:544.2pt;mso-wrap-distance-left:9pt;mso-wrap-distance-right:9pt;mso-wrap-distance-top:0pt;mso-wrap-distance-bottom:0pt;margin-top:1.4pt;mso-position-vertical-relative:text;margin-left:25.2pt;mso-position-horizontal-relative:margin">
                <v:fill opacity="0f"/>
                <v:textbox inset="0in,0in,0in,0in">
                  <w:txbxContent>
                    <w:tbl>
                      <w:tblPr>
                        <w:tblW w:w="10296" w:type="dxa"/>
                        <w:jc w:val="start"/>
                        <w:tblInd w:w="108" w:type="dxa"/>
                        <w:tblLayout w:type="fixed"/>
                        <w:tblCellMar>
                          <w:top w:w="0" w:type="dxa"/>
                          <w:start w:w="108" w:type="dxa"/>
                          <w:bottom w:w="0" w:type="dxa"/>
                          <w:end w:w="108" w:type="dxa"/>
                        </w:tblCellMar>
                      </w:tblPr>
                      <w:tblGrid>
                        <w:gridCol w:w="1620"/>
                        <w:gridCol w:w="6840"/>
                        <w:gridCol w:w="1836"/>
                      </w:tblGrid>
                      <w:tr>
                        <w:trPr>
                          <w:trHeight w:val="359" w:hRule="atLeast"/>
                        </w:trPr>
                        <w:tc>
                          <w:tcPr>
                            <w:tcW w:w="1620" w:type="dxa"/>
                            <w:tcBorders>
                              <w:top w:val="single" w:sz="4" w:space="0" w:color="000000"/>
                              <w:start w:val="single" w:sz="4" w:space="0" w:color="000000"/>
                              <w:bottom w:val="single" w:sz="4" w:space="0" w:color="000000"/>
                              <w:end w:val="single" w:sz="4" w:space="0" w:color="000000"/>
                            </w:tcBorders>
                          </w:tcPr>
                          <w:p>
                            <w:pPr>
                              <w:pStyle w:val="Normal"/>
                              <w:rPr>
                                <w:b/>
                                <w:u w:val="single"/>
                              </w:rPr>
                            </w:pPr>
                            <w:r>
                              <w:rPr>
                                <w:b/>
                                <w:u w:val="single"/>
                              </w:rPr>
                              <w:t>Time</w:t>
                            </w:r>
                          </w:p>
                        </w:tc>
                        <w:tc>
                          <w:tcPr>
                            <w:tcW w:w="6840" w:type="dxa"/>
                            <w:tcBorders>
                              <w:top w:val="single" w:sz="4" w:space="0" w:color="000000"/>
                              <w:start w:val="single" w:sz="4" w:space="0" w:color="000000"/>
                              <w:bottom w:val="single" w:sz="4" w:space="0" w:color="000000"/>
                              <w:end w:val="single" w:sz="4" w:space="0" w:color="000000"/>
                            </w:tcBorders>
                          </w:tcPr>
                          <w:p>
                            <w:pPr>
                              <w:pStyle w:val="Normal"/>
                              <w:rPr>
                                <w:b/>
                                <w:u w:val="single"/>
                              </w:rPr>
                            </w:pPr>
                            <w:r>
                              <w:rPr>
                                <w:b/>
                                <w:u w:val="single"/>
                              </w:rPr>
                              <w:t>Topic</w:t>
                            </w:r>
                          </w:p>
                        </w:tc>
                        <w:tc>
                          <w:tcPr>
                            <w:tcW w:w="1836" w:type="dxa"/>
                            <w:tcBorders>
                              <w:top w:val="single" w:sz="4" w:space="0" w:color="000000"/>
                              <w:start w:val="single" w:sz="4" w:space="0" w:color="000000"/>
                              <w:bottom w:val="single" w:sz="4" w:space="0" w:color="000000"/>
                              <w:end w:val="single" w:sz="4" w:space="0" w:color="000000"/>
                            </w:tcBorders>
                          </w:tcPr>
                          <w:p>
                            <w:pPr>
                              <w:pStyle w:val="Heading4"/>
                              <w:ind w:hanging="0" w:start="0"/>
                              <w:rPr>
                                <w:u w:val="single"/>
                              </w:rPr>
                            </w:pPr>
                            <w:r>
                              <w:rPr>
                                <w:u w:val="single"/>
                              </w:rPr>
                              <w:t xml:space="preserve">Key Presenter </w:t>
                            </w:r>
                          </w:p>
                        </w:tc>
                      </w:tr>
                      <w:tr>
                        <w:trPr/>
                        <w:tc>
                          <w:tcPr>
                            <w:tcW w:w="1620" w:type="dxa"/>
                            <w:tcBorders>
                              <w:top w:val="single" w:sz="4" w:space="0" w:color="000000"/>
                              <w:start w:val="single" w:sz="4" w:space="0" w:color="000000"/>
                              <w:bottom w:val="single" w:sz="4" w:space="0" w:color="000000"/>
                              <w:end w:val="single" w:sz="4" w:space="0" w:color="000000"/>
                            </w:tcBorders>
                          </w:tcPr>
                          <w:p>
                            <w:pPr>
                              <w:pStyle w:val="Normal"/>
                              <w:rPr>
                                <w:b/>
                                <w:sz w:val="20"/>
                              </w:rPr>
                            </w:pPr>
                            <w:r>
                              <w:rPr>
                                <w:b/>
                                <w:sz w:val="20"/>
                              </w:rPr>
                              <w:t>08:00 – 08:45</w:t>
                            </w:r>
                          </w:p>
                        </w:tc>
                        <w:tc>
                          <w:tcPr>
                            <w:tcW w:w="6840" w:type="dxa"/>
                            <w:tcBorders>
                              <w:top w:val="single" w:sz="4" w:space="0" w:color="000000"/>
                              <w:start w:val="single" w:sz="4" w:space="0" w:color="000000"/>
                              <w:bottom w:val="single" w:sz="4" w:space="0" w:color="000000"/>
                              <w:end w:val="single" w:sz="4" w:space="0" w:color="000000"/>
                            </w:tcBorders>
                          </w:tcPr>
                          <w:p>
                            <w:pPr>
                              <w:pStyle w:val="Normal"/>
                              <w:jc w:val="both"/>
                              <w:rPr>
                                <w:b/>
                                <w:sz w:val="20"/>
                                <w:u w:val="single"/>
                              </w:rPr>
                            </w:pPr>
                            <w:r>
                              <w:rPr>
                                <w:b/>
                                <w:sz w:val="20"/>
                                <w:u w:val="single"/>
                              </w:rPr>
                              <w:t>Market Operations Overview</w:t>
                            </w:r>
                          </w:p>
                          <w:p>
                            <w:pPr>
                              <w:pStyle w:val="BodyTextIndent2"/>
                              <w:ind w:start="0" w:end="0"/>
                              <w:rPr/>
                            </w:pPr>
                            <w:r>
                              <w:rPr/>
                              <w:t>A wide-ranging review of how the ERCOT Wholesale Market operates.  Responsibilities of ERCOT and Market Participants will be defined.  The scheduling and bidding process, both Day Ahead and Adjustment Period will be reviewed along with Ancillary Service requirements and procurement.  Submission and use of Resource Plans will be discussed.  Transmission congestion management and related zonal, unit specific, and Out Of Merit Balancing Energy deployment issues will be presented.  The functions of each ERCOT operating desk will be defined and explained.  Current challenges to ERCOT operations and upcoming changes will be explored.</w:t>
                            </w:r>
                          </w:p>
                          <w:p>
                            <w:pPr>
                              <w:pStyle w:val="Normal"/>
                              <w:jc w:val="both"/>
                              <w:rPr>
                                <w:b/>
                                <w:sz w:val="20"/>
                                <w:u w:val="single"/>
                              </w:rPr>
                            </w:pPr>
                            <w:r>
                              <w:rPr>
                                <w:b/>
                                <w:sz w:val="20"/>
                                <w:u w:val="single"/>
                              </w:rPr>
                            </w:r>
                          </w:p>
                        </w:tc>
                        <w:tc>
                          <w:tcPr>
                            <w:tcW w:w="1836" w:type="dxa"/>
                            <w:tcBorders>
                              <w:top w:val="single" w:sz="4" w:space="0" w:color="000000"/>
                              <w:start w:val="single" w:sz="4" w:space="0" w:color="000000"/>
                              <w:bottom w:val="single" w:sz="4" w:space="0" w:color="000000"/>
                              <w:end w:val="single" w:sz="4" w:space="0" w:color="000000"/>
                            </w:tcBorders>
                          </w:tcPr>
                          <w:p>
                            <w:pPr>
                              <w:pStyle w:val="Normal"/>
                              <w:jc w:val="center"/>
                              <w:rPr>
                                <w:b/>
                                <w:bCs/>
                                <w:sz w:val="20"/>
                              </w:rPr>
                            </w:pPr>
                            <w:r>
                              <w:rPr>
                                <w:b/>
                                <w:bCs/>
                                <w:sz w:val="20"/>
                              </w:rPr>
                              <w:t>Kent Saathoff  / Joel Mickey</w:t>
                            </w:r>
                          </w:p>
                          <w:p>
                            <w:pPr>
                              <w:pStyle w:val="Normal"/>
                              <w:jc w:val="center"/>
                              <w:rPr>
                                <w:b/>
                                <w:bCs/>
                                <w:sz w:val="20"/>
                              </w:rPr>
                            </w:pPr>
                            <w:r>
                              <w:rPr>
                                <w:b/>
                                <w:bCs/>
                                <w:sz w:val="20"/>
                              </w:rPr>
                            </w:r>
                          </w:p>
                        </w:tc>
                      </w:tr>
                      <w:tr>
                        <w:trPr/>
                        <w:tc>
                          <w:tcPr>
                            <w:tcW w:w="1620" w:type="dxa"/>
                            <w:tcBorders>
                              <w:top w:val="single" w:sz="4" w:space="0" w:color="000000"/>
                              <w:start w:val="single" w:sz="4" w:space="0" w:color="000000"/>
                              <w:bottom w:val="single" w:sz="4" w:space="0" w:color="000000"/>
                              <w:end w:val="single" w:sz="4" w:space="0" w:color="000000"/>
                            </w:tcBorders>
                            <w:shd w:fill="C0C0C0" w:val="clear"/>
                          </w:tcPr>
                          <w:p>
                            <w:pPr>
                              <w:pStyle w:val="Normal"/>
                              <w:rPr>
                                <w:sz w:val="20"/>
                              </w:rPr>
                            </w:pPr>
                            <w:r>
                              <w:rPr>
                                <w:sz w:val="20"/>
                              </w:rPr>
                              <w:t>08:45 – 09:00</w:t>
                            </w:r>
                          </w:p>
                        </w:tc>
                        <w:tc>
                          <w:tcPr>
                            <w:tcW w:w="6840" w:type="dxa"/>
                            <w:tcBorders>
                              <w:top w:val="single" w:sz="4" w:space="0" w:color="000000"/>
                              <w:start w:val="single" w:sz="4" w:space="0" w:color="000000"/>
                              <w:bottom w:val="single" w:sz="4" w:space="0" w:color="000000"/>
                              <w:end w:val="single" w:sz="4" w:space="0" w:color="000000"/>
                            </w:tcBorders>
                            <w:shd w:fill="C0C0C0" w:val="clear"/>
                          </w:tcPr>
                          <w:p>
                            <w:pPr>
                              <w:pStyle w:val="Heading8"/>
                              <w:ind w:hanging="0" w:start="0"/>
                              <w:rPr/>
                            </w:pPr>
                            <w:r>
                              <w:rPr/>
                              <w:t>Break</w:t>
                            </w:r>
                          </w:p>
                        </w:tc>
                        <w:tc>
                          <w:tcPr>
                            <w:tcW w:w="1836" w:type="dxa"/>
                            <w:tcBorders>
                              <w:top w:val="single" w:sz="4" w:space="0" w:color="000000"/>
                              <w:start w:val="single" w:sz="4" w:space="0" w:color="000000"/>
                              <w:bottom w:val="single" w:sz="4" w:space="0" w:color="000000"/>
                              <w:end w:val="single" w:sz="4" w:space="0" w:color="000000"/>
                            </w:tcBorders>
                            <w:shd w:fill="C0C0C0" w:val="clear"/>
                          </w:tcPr>
                          <w:p>
                            <w:pPr>
                              <w:pStyle w:val="Heading6"/>
                              <w:snapToGrid w:val="false"/>
                              <w:ind w:hanging="0" w:start="0"/>
                              <w:rPr>
                                <w:b w:val="false"/>
                              </w:rPr>
                            </w:pPr>
                            <w:r>
                              <w:rPr>
                                <w:b w:val="false"/>
                              </w:rPr>
                            </w:r>
                          </w:p>
                        </w:tc>
                      </w:tr>
                      <w:tr>
                        <w:trPr/>
                        <w:tc>
                          <w:tcPr>
                            <w:tcW w:w="1620" w:type="dxa"/>
                            <w:tcBorders>
                              <w:top w:val="single" w:sz="4" w:space="0" w:color="000000"/>
                              <w:start w:val="single" w:sz="4" w:space="0" w:color="000000"/>
                              <w:bottom w:val="single" w:sz="4" w:space="0" w:color="000000"/>
                              <w:end w:val="single" w:sz="4" w:space="0" w:color="000000"/>
                            </w:tcBorders>
                          </w:tcPr>
                          <w:p>
                            <w:pPr>
                              <w:pStyle w:val="Normal"/>
                              <w:rPr>
                                <w:b/>
                                <w:sz w:val="20"/>
                              </w:rPr>
                            </w:pPr>
                            <w:r>
                              <w:rPr>
                                <w:b/>
                                <w:sz w:val="20"/>
                              </w:rPr>
                              <w:t>09:00 – 9:45</w:t>
                            </w:r>
                          </w:p>
                        </w:tc>
                        <w:tc>
                          <w:tcPr>
                            <w:tcW w:w="6840" w:type="dxa"/>
                            <w:tcBorders>
                              <w:top w:val="single" w:sz="4" w:space="0" w:color="000000"/>
                              <w:start w:val="single" w:sz="4" w:space="0" w:color="000000"/>
                              <w:bottom w:val="single" w:sz="4" w:space="0" w:color="000000"/>
                              <w:end w:val="single" w:sz="4" w:space="0" w:color="000000"/>
                            </w:tcBorders>
                          </w:tcPr>
                          <w:p>
                            <w:pPr>
                              <w:pStyle w:val="Heading9"/>
                              <w:ind w:hanging="0" w:start="0"/>
                              <w:rPr>
                                <w:u w:val="single"/>
                              </w:rPr>
                            </w:pPr>
                            <w:r>
                              <w:rPr>
                                <w:u w:val="single"/>
                              </w:rPr>
                              <w:t>Market Operations Overview (Continued)</w:t>
                            </w:r>
                          </w:p>
                        </w:tc>
                        <w:tc>
                          <w:tcPr>
                            <w:tcW w:w="1836" w:type="dxa"/>
                            <w:tcBorders>
                              <w:top w:val="single" w:sz="4" w:space="0" w:color="000000"/>
                              <w:start w:val="single" w:sz="4" w:space="0" w:color="000000"/>
                              <w:bottom w:val="single" w:sz="4" w:space="0" w:color="000000"/>
                              <w:end w:val="single" w:sz="4" w:space="0" w:color="000000"/>
                            </w:tcBorders>
                          </w:tcPr>
                          <w:p>
                            <w:pPr>
                              <w:pStyle w:val="Normal"/>
                              <w:jc w:val="center"/>
                              <w:rPr>
                                <w:b/>
                                <w:bCs/>
                                <w:sz w:val="20"/>
                              </w:rPr>
                            </w:pPr>
                            <w:r>
                              <w:rPr>
                                <w:b/>
                                <w:bCs/>
                                <w:sz w:val="20"/>
                              </w:rPr>
                              <w:t>Kent Saathoff  / Joel Mickey</w:t>
                            </w:r>
                          </w:p>
                          <w:p>
                            <w:pPr>
                              <w:pStyle w:val="Normal"/>
                              <w:jc w:val="center"/>
                              <w:rPr>
                                <w:b/>
                                <w:bCs/>
                                <w:sz w:val="20"/>
                              </w:rPr>
                            </w:pPr>
                            <w:r>
                              <w:rPr>
                                <w:b/>
                                <w:bCs/>
                                <w:sz w:val="20"/>
                              </w:rPr>
                            </w:r>
                          </w:p>
                        </w:tc>
                      </w:tr>
                      <w:tr>
                        <w:trPr>
                          <w:trHeight w:val="211" w:hRule="atLeast"/>
                        </w:trPr>
                        <w:tc>
                          <w:tcPr>
                            <w:tcW w:w="1620" w:type="dxa"/>
                            <w:tcBorders>
                              <w:top w:val="single" w:sz="4" w:space="0" w:color="000000"/>
                              <w:start w:val="single" w:sz="4" w:space="0" w:color="000000"/>
                              <w:bottom w:val="single" w:sz="4" w:space="0" w:color="000000"/>
                              <w:end w:val="single" w:sz="4" w:space="0" w:color="000000"/>
                            </w:tcBorders>
                            <w:shd w:fill="C0C0C0" w:val="clear"/>
                          </w:tcPr>
                          <w:p>
                            <w:pPr>
                              <w:pStyle w:val="Normal"/>
                              <w:rPr>
                                <w:sz w:val="20"/>
                              </w:rPr>
                            </w:pPr>
                            <w:r>
                              <w:rPr>
                                <w:sz w:val="20"/>
                              </w:rPr>
                              <w:t>9:45 – 10:00</w:t>
                            </w:r>
                          </w:p>
                        </w:tc>
                        <w:tc>
                          <w:tcPr>
                            <w:tcW w:w="6840" w:type="dxa"/>
                            <w:tcBorders>
                              <w:top w:val="single" w:sz="4" w:space="0" w:color="000000"/>
                              <w:start w:val="single" w:sz="4" w:space="0" w:color="000000"/>
                              <w:bottom w:val="single" w:sz="4" w:space="0" w:color="000000"/>
                              <w:end w:val="single" w:sz="4" w:space="0" w:color="000000"/>
                            </w:tcBorders>
                            <w:shd w:fill="C0C0C0" w:val="clear"/>
                          </w:tcPr>
                          <w:p>
                            <w:pPr>
                              <w:pStyle w:val="Heading8"/>
                              <w:ind w:hanging="0" w:start="0"/>
                              <w:rPr/>
                            </w:pPr>
                            <w:r>
                              <w:rPr/>
                              <w:t>Break</w:t>
                            </w:r>
                          </w:p>
                        </w:tc>
                        <w:tc>
                          <w:tcPr>
                            <w:tcW w:w="1836" w:type="dxa"/>
                            <w:tcBorders>
                              <w:top w:val="single" w:sz="4" w:space="0" w:color="000000"/>
                              <w:start w:val="single" w:sz="4" w:space="0" w:color="000000"/>
                              <w:bottom w:val="single" w:sz="4" w:space="0" w:color="000000"/>
                              <w:end w:val="single" w:sz="4" w:space="0" w:color="000000"/>
                            </w:tcBorders>
                            <w:shd w:fill="C0C0C0" w:val="clear"/>
                          </w:tcPr>
                          <w:p>
                            <w:pPr>
                              <w:pStyle w:val="Heading6"/>
                              <w:snapToGrid w:val="false"/>
                              <w:ind w:hanging="0" w:start="0"/>
                              <w:rPr>
                                <w:b w:val="false"/>
                              </w:rPr>
                            </w:pPr>
                            <w:r>
                              <w:rPr>
                                <w:b w:val="false"/>
                              </w:rPr>
                            </w:r>
                          </w:p>
                        </w:tc>
                      </w:tr>
                      <w:tr>
                        <w:trPr/>
                        <w:tc>
                          <w:tcPr>
                            <w:tcW w:w="1620" w:type="dxa"/>
                            <w:tcBorders>
                              <w:top w:val="single" w:sz="4" w:space="0" w:color="000000"/>
                              <w:start w:val="single" w:sz="4" w:space="0" w:color="000000"/>
                              <w:bottom w:val="single" w:sz="4" w:space="0" w:color="000000"/>
                              <w:end w:val="single" w:sz="4" w:space="0" w:color="000000"/>
                            </w:tcBorders>
                            <w:shd w:fill="FFFFFF" w:val="clear"/>
                          </w:tcPr>
                          <w:p>
                            <w:pPr>
                              <w:pStyle w:val="Normal"/>
                              <w:rPr>
                                <w:b/>
                                <w:sz w:val="20"/>
                              </w:rPr>
                            </w:pPr>
                            <w:r>
                              <w:rPr>
                                <w:b/>
                                <w:sz w:val="20"/>
                              </w:rPr>
                              <w:t>10:00 – 12:00</w:t>
                            </w:r>
                          </w:p>
                        </w:tc>
                        <w:tc>
                          <w:tcPr>
                            <w:tcW w:w="6840" w:type="dxa"/>
                            <w:tcBorders>
                              <w:top w:val="single" w:sz="4" w:space="0" w:color="000000"/>
                              <w:start w:val="single" w:sz="4" w:space="0" w:color="000000"/>
                              <w:bottom w:val="single" w:sz="4" w:space="0" w:color="000000"/>
                              <w:end w:val="single" w:sz="4" w:space="0" w:color="000000"/>
                            </w:tcBorders>
                            <w:shd w:fill="FFFFFF" w:val="clear"/>
                          </w:tcPr>
                          <w:p>
                            <w:pPr>
                              <w:pStyle w:val="Heading9"/>
                              <w:ind w:hanging="0" w:start="0"/>
                              <w:rPr>
                                <w:u w:val="single"/>
                              </w:rPr>
                            </w:pPr>
                            <w:r>
                              <w:rPr>
                                <w:u w:val="single"/>
                              </w:rPr>
                              <w:t>Market Operations Overview (Continued)</w:t>
                            </w:r>
                          </w:p>
                        </w:tc>
                        <w:tc>
                          <w:tcPr>
                            <w:tcW w:w="1836" w:type="dxa"/>
                            <w:tcBorders>
                              <w:top w:val="single" w:sz="4" w:space="0" w:color="000000"/>
                              <w:start w:val="single" w:sz="4" w:space="0" w:color="000000"/>
                              <w:bottom w:val="single" w:sz="4" w:space="0" w:color="000000"/>
                              <w:end w:val="single" w:sz="4" w:space="0" w:color="000000"/>
                            </w:tcBorders>
                            <w:shd w:fill="FFFFFF" w:val="clear"/>
                          </w:tcPr>
                          <w:p>
                            <w:pPr>
                              <w:pStyle w:val="Normal"/>
                              <w:jc w:val="center"/>
                              <w:rPr>
                                <w:b/>
                                <w:bCs/>
                                <w:sz w:val="20"/>
                              </w:rPr>
                            </w:pPr>
                            <w:r>
                              <w:rPr>
                                <w:b/>
                                <w:bCs/>
                                <w:sz w:val="20"/>
                              </w:rPr>
                              <w:t>Kent Saathoff  / Joel Mickey</w:t>
                            </w:r>
                          </w:p>
                          <w:p>
                            <w:pPr>
                              <w:pStyle w:val="Normal"/>
                              <w:jc w:val="center"/>
                              <w:rPr>
                                <w:b/>
                                <w:bCs/>
                                <w:sz w:val="20"/>
                              </w:rPr>
                            </w:pPr>
                            <w:r>
                              <w:rPr>
                                <w:b/>
                                <w:bCs/>
                                <w:sz w:val="20"/>
                              </w:rPr>
                            </w:r>
                          </w:p>
                        </w:tc>
                      </w:tr>
                      <w:tr>
                        <w:trPr>
                          <w:trHeight w:val="211" w:hRule="atLeast"/>
                        </w:trPr>
                        <w:tc>
                          <w:tcPr>
                            <w:tcW w:w="1620" w:type="dxa"/>
                            <w:tcBorders>
                              <w:top w:val="single" w:sz="4" w:space="0" w:color="000000"/>
                              <w:start w:val="single" w:sz="4" w:space="0" w:color="000000"/>
                              <w:bottom w:val="single" w:sz="4" w:space="0" w:color="000000"/>
                              <w:end w:val="single" w:sz="4" w:space="0" w:color="000000"/>
                            </w:tcBorders>
                            <w:shd w:fill="C0C0C0" w:val="clear"/>
                          </w:tcPr>
                          <w:p>
                            <w:pPr>
                              <w:pStyle w:val="Normal"/>
                              <w:rPr>
                                <w:sz w:val="20"/>
                              </w:rPr>
                            </w:pPr>
                            <w:r>
                              <w:rPr>
                                <w:sz w:val="20"/>
                              </w:rPr>
                              <w:t>12:00 – 13:00</w:t>
                            </w:r>
                          </w:p>
                        </w:tc>
                        <w:tc>
                          <w:tcPr>
                            <w:tcW w:w="6840" w:type="dxa"/>
                            <w:tcBorders>
                              <w:top w:val="single" w:sz="4" w:space="0" w:color="000000"/>
                              <w:start w:val="single" w:sz="4" w:space="0" w:color="000000"/>
                              <w:bottom w:val="single" w:sz="4" w:space="0" w:color="000000"/>
                              <w:end w:val="single" w:sz="4" w:space="0" w:color="000000"/>
                            </w:tcBorders>
                            <w:shd w:fill="C0C0C0" w:val="clear"/>
                          </w:tcPr>
                          <w:p>
                            <w:pPr>
                              <w:pStyle w:val="Heading8"/>
                              <w:ind w:hanging="0" w:start="0"/>
                              <w:rPr/>
                            </w:pPr>
                            <w:r>
                              <w:rPr/>
                              <w:t>Lunch</w:t>
                            </w:r>
                          </w:p>
                        </w:tc>
                        <w:tc>
                          <w:tcPr>
                            <w:tcW w:w="1836" w:type="dxa"/>
                            <w:tcBorders>
                              <w:top w:val="single" w:sz="4" w:space="0" w:color="000000"/>
                              <w:start w:val="single" w:sz="4" w:space="0" w:color="000000"/>
                              <w:bottom w:val="single" w:sz="4" w:space="0" w:color="000000"/>
                              <w:end w:val="single" w:sz="4" w:space="0" w:color="000000"/>
                            </w:tcBorders>
                            <w:shd w:fill="C0C0C0" w:val="clear"/>
                          </w:tcPr>
                          <w:p>
                            <w:pPr>
                              <w:pStyle w:val="Heading6"/>
                              <w:snapToGrid w:val="false"/>
                              <w:ind w:hanging="0" w:start="0"/>
                              <w:rPr/>
                            </w:pPr>
                            <w:r>
                              <w:rPr/>
                            </w:r>
                          </w:p>
                        </w:tc>
                      </w:tr>
                      <w:tr>
                        <w:trPr>
                          <w:trHeight w:val="211" w:hRule="atLeast"/>
                        </w:trPr>
                        <w:tc>
                          <w:tcPr>
                            <w:tcW w:w="1620" w:type="dxa"/>
                            <w:tcBorders>
                              <w:top w:val="single" w:sz="4" w:space="0" w:color="000000"/>
                              <w:start w:val="single" w:sz="4" w:space="0" w:color="000000"/>
                              <w:bottom w:val="single" w:sz="4" w:space="0" w:color="000000"/>
                              <w:end w:val="single" w:sz="4" w:space="0" w:color="000000"/>
                            </w:tcBorders>
                          </w:tcPr>
                          <w:p>
                            <w:pPr>
                              <w:pStyle w:val="Normal"/>
                              <w:rPr>
                                <w:b/>
                                <w:sz w:val="20"/>
                              </w:rPr>
                            </w:pPr>
                            <w:r>
                              <w:rPr>
                                <w:b/>
                                <w:sz w:val="20"/>
                              </w:rPr>
                              <w:t xml:space="preserve">13:00 – 14:45 </w:t>
                            </w:r>
                          </w:p>
                        </w:tc>
                        <w:tc>
                          <w:tcPr>
                            <w:tcW w:w="6840" w:type="dxa"/>
                            <w:tcBorders>
                              <w:top w:val="single" w:sz="4" w:space="0" w:color="000000"/>
                              <w:start w:val="single" w:sz="4" w:space="0" w:color="000000"/>
                              <w:bottom w:val="single" w:sz="4" w:space="0" w:color="000000"/>
                              <w:end w:val="single" w:sz="4" w:space="0" w:color="000000"/>
                            </w:tcBorders>
                          </w:tcPr>
                          <w:p>
                            <w:pPr>
                              <w:pStyle w:val="BodyTextIndent"/>
                              <w:ind w:start="0" w:end="0"/>
                              <w:rPr>
                                <w:rFonts w:ascii="Times New Roman" w:hAnsi="Times New Roman" w:cs="Times New Roman"/>
                                <w:b/>
                                <w:bCs/>
                                <w:u w:val="single"/>
                              </w:rPr>
                            </w:pPr>
                            <w:r>
                              <w:rPr>
                                <w:rFonts w:cs="Times New Roman" w:ascii="Times New Roman" w:hAnsi="Times New Roman"/>
                                <w:b/>
                                <w:bCs/>
                                <w:u w:val="single"/>
                              </w:rPr>
                              <w:t>Black Start</w:t>
                            </w:r>
                          </w:p>
                          <w:p>
                            <w:pPr>
                              <w:pStyle w:val="Normal"/>
                              <w:jc w:val="both"/>
                              <w:rPr/>
                            </w:pPr>
                            <w:r>
                              <w:rPr>
                                <w:sz w:val="20"/>
                              </w:rPr>
                              <w:t>Explains the dynamics of the interconnected system that could result in a system blackout, measures currently in place to prevent this occurrence, and restoration plan designed for the event if it does occur.  Because of the increased complexity of the ERCOT Interconnection environment, discussing the critical roles of the dispatchers and operators in performing the necessary tasks in the system restoration process is needed.</w:t>
                            </w:r>
                            <w:r>
                              <w:rPr/>
                              <w:t xml:space="preserve">  </w:t>
                            </w:r>
                            <w:r>
                              <w:rPr>
                                <w:sz w:val="20"/>
                              </w:rPr>
                              <w:t>The presentation is intended for use in training programs and as a reference for power system dispatchers and plant operators.  The focus is to provide an overview of the dynamic phenomena that could bring about a system shutdown, communications that are necessary to first prevent and then if unsuccessful, restore the system and the concepts involved with developing the plan and executing it correctly.</w:t>
                            </w:r>
                          </w:p>
                          <w:p>
                            <w:pPr>
                              <w:pStyle w:val="BodyTextIndent"/>
                              <w:ind w:start="0" w:end="0"/>
                              <w:rPr>
                                <w:rFonts w:ascii="Times New Roman" w:hAnsi="Times New Roman" w:cs="Times New Roman"/>
                                <w:sz w:val="20"/>
                              </w:rPr>
                            </w:pPr>
                            <w:r>
                              <w:rPr>
                                <w:rFonts w:cs="Times New Roman" w:ascii="Times New Roman" w:hAnsi="Times New Roman"/>
                                <w:sz w:val="20"/>
                              </w:rPr>
                            </w:r>
                          </w:p>
                        </w:tc>
                        <w:tc>
                          <w:tcPr>
                            <w:tcW w:w="1836" w:type="dxa"/>
                            <w:tcBorders>
                              <w:top w:val="single" w:sz="4" w:space="0" w:color="000000"/>
                              <w:start w:val="single" w:sz="4" w:space="0" w:color="000000"/>
                              <w:bottom w:val="single" w:sz="4" w:space="0" w:color="000000"/>
                              <w:end w:val="single" w:sz="4" w:space="0" w:color="000000"/>
                            </w:tcBorders>
                          </w:tcPr>
                          <w:p>
                            <w:pPr>
                              <w:pStyle w:val="Heading6"/>
                              <w:ind w:hanging="0" w:start="0"/>
                              <w:rPr/>
                            </w:pPr>
                            <w:r>
                              <w:rPr/>
                              <w:t>Richard Sikes / Woody Rickerson</w:t>
                            </w:r>
                          </w:p>
                        </w:tc>
                      </w:tr>
                      <w:tr>
                        <w:trPr/>
                        <w:tc>
                          <w:tcPr>
                            <w:tcW w:w="1620" w:type="dxa"/>
                            <w:tcBorders>
                              <w:top w:val="single" w:sz="4" w:space="0" w:color="000000"/>
                              <w:start w:val="single" w:sz="4" w:space="0" w:color="000000"/>
                              <w:bottom w:val="single" w:sz="4" w:space="0" w:color="000000"/>
                              <w:end w:val="single" w:sz="4" w:space="0" w:color="000000"/>
                            </w:tcBorders>
                            <w:shd w:fill="C0C0C0" w:val="clear"/>
                          </w:tcPr>
                          <w:p>
                            <w:pPr>
                              <w:pStyle w:val="Normal"/>
                              <w:rPr>
                                <w:sz w:val="20"/>
                              </w:rPr>
                            </w:pPr>
                            <w:r>
                              <w:rPr>
                                <w:sz w:val="20"/>
                              </w:rPr>
                              <w:t>14:45 – 15:00</w:t>
                            </w:r>
                          </w:p>
                        </w:tc>
                        <w:tc>
                          <w:tcPr>
                            <w:tcW w:w="6840" w:type="dxa"/>
                            <w:tcBorders>
                              <w:top w:val="single" w:sz="4" w:space="0" w:color="000000"/>
                              <w:start w:val="single" w:sz="4" w:space="0" w:color="000000"/>
                              <w:bottom w:val="single" w:sz="4" w:space="0" w:color="000000"/>
                              <w:end w:val="single" w:sz="4" w:space="0" w:color="000000"/>
                            </w:tcBorders>
                            <w:shd w:fill="C0C0C0" w:val="clear"/>
                          </w:tcPr>
                          <w:p>
                            <w:pPr>
                              <w:pStyle w:val="BodyText3"/>
                              <w:autoSpaceDE w:val="false"/>
                              <w:rPr>
                                <w:i/>
                                <w:i/>
                              </w:rPr>
                            </w:pPr>
                            <w:r>
                              <w:rPr>
                                <w:i/>
                              </w:rPr>
                              <w:t>Break</w:t>
                            </w:r>
                          </w:p>
                        </w:tc>
                        <w:tc>
                          <w:tcPr>
                            <w:tcW w:w="1836" w:type="dxa"/>
                            <w:tcBorders>
                              <w:top w:val="single" w:sz="4" w:space="0" w:color="000000"/>
                              <w:start w:val="single" w:sz="4" w:space="0" w:color="000000"/>
                              <w:bottom w:val="single" w:sz="4" w:space="0" w:color="000000"/>
                              <w:end w:val="single" w:sz="4" w:space="0" w:color="000000"/>
                            </w:tcBorders>
                            <w:shd w:fill="C0C0C0" w:val="clear"/>
                          </w:tcPr>
                          <w:p>
                            <w:pPr>
                              <w:pStyle w:val="Heading4"/>
                              <w:snapToGrid w:val="false"/>
                              <w:ind w:hanging="0" w:start="0"/>
                              <w:rPr>
                                <w:i/>
                                <w:i/>
                                <w:sz w:val="20"/>
                              </w:rPr>
                            </w:pPr>
                            <w:r>
                              <w:rPr>
                                <w:i/>
                                <w:sz w:val="20"/>
                              </w:rPr>
                            </w:r>
                          </w:p>
                        </w:tc>
                      </w:tr>
                      <w:tr>
                        <w:trPr/>
                        <w:tc>
                          <w:tcPr>
                            <w:tcW w:w="1620" w:type="dxa"/>
                            <w:tcBorders>
                              <w:top w:val="single" w:sz="4" w:space="0" w:color="000000"/>
                              <w:start w:val="single" w:sz="4" w:space="0" w:color="000000"/>
                              <w:bottom w:val="single" w:sz="4" w:space="0" w:color="000000"/>
                              <w:end w:val="single" w:sz="4" w:space="0" w:color="000000"/>
                            </w:tcBorders>
                          </w:tcPr>
                          <w:p>
                            <w:pPr>
                              <w:pStyle w:val="Normal"/>
                              <w:rPr>
                                <w:b/>
                                <w:sz w:val="20"/>
                              </w:rPr>
                            </w:pPr>
                            <w:r>
                              <w:rPr>
                                <w:b/>
                                <w:sz w:val="20"/>
                              </w:rPr>
                              <w:t>15:00 – 15:45</w:t>
                            </w:r>
                          </w:p>
                        </w:tc>
                        <w:tc>
                          <w:tcPr>
                            <w:tcW w:w="6840" w:type="dxa"/>
                            <w:tcBorders>
                              <w:top w:val="single" w:sz="4" w:space="0" w:color="000000"/>
                              <w:start w:val="single" w:sz="4" w:space="0" w:color="000000"/>
                              <w:bottom w:val="single" w:sz="4" w:space="0" w:color="000000"/>
                              <w:end w:val="single" w:sz="4" w:space="0" w:color="000000"/>
                            </w:tcBorders>
                          </w:tcPr>
                          <w:p>
                            <w:pPr>
                              <w:pStyle w:val="BodyText3"/>
                              <w:autoSpaceDE w:val="false"/>
                              <w:rPr>
                                <w:b/>
                                <w:bCs/>
                                <w:u w:val="single"/>
                              </w:rPr>
                            </w:pPr>
                            <w:r>
                              <w:rPr>
                                <w:b/>
                                <w:bCs/>
                                <w:u w:val="single"/>
                              </w:rPr>
                              <w:t>ERCOT Guides</w:t>
                            </w:r>
                          </w:p>
                          <w:p>
                            <w:pPr>
                              <w:pStyle w:val="Normal"/>
                              <w:jc w:val="both"/>
                              <w:rPr>
                                <w:sz w:val="20"/>
                              </w:rPr>
                            </w:pPr>
                            <w:r>
                              <w:rPr>
                                <w:sz w:val="20"/>
                              </w:rPr>
                              <w:t>High-level overview of the ERCOT Guides with emphasis on the Change Control Process.  This presentation also introduces methods to search and condense the Guides as a quick reference tailored to each entity’s specific needs.</w:t>
                            </w:r>
                          </w:p>
                          <w:p>
                            <w:pPr>
                              <w:pStyle w:val="BodyText3"/>
                              <w:autoSpaceDE w:val="false"/>
                              <w:rPr>
                                <w:sz w:val="20"/>
                              </w:rPr>
                            </w:pPr>
                            <w:r>
                              <w:rPr>
                                <w:sz w:val="20"/>
                              </w:rPr>
                            </w:r>
                          </w:p>
                        </w:tc>
                        <w:tc>
                          <w:tcPr>
                            <w:tcW w:w="1836" w:type="dxa"/>
                            <w:tcBorders>
                              <w:top w:val="single" w:sz="4" w:space="0" w:color="000000"/>
                              <w:start w:val="single" w:sz="4" w:space="0" w:color="000000"/>
                              <w:bottom w:val="single" w:sz="4" w:space="0" w:color="000000"/>
                              <w:end w:val="single" w:sz="4" w:space="0" w:color="000000"/>
                            </w:tcBorders>
                          </w:tcPr>
                          <w:p>
                            <w:pPr>
                              <w:pStyle w:val="Heading4"/>
                              <w:ind w:hanging="0" w:start="0"/>
                              <w:rPr>
                                <w:sz w:val="20"/>
                              </w:rPr>
                            </w:pPr>
                            <w:r>
                              <w:rPr>
                                <w:sz w:val="20"/>
                              </w:rPr>
                              <w:t>Brad Calhoun</w:t>
                            </w:r>
                          </w:p>
                          <w:p>
                            <w:pPr>
                              <w:pStyle w:val="Normal"/>
                              <w:rPr>
                                <w:sz w:val="20"/>
                              </w:rPr>
                            </w:pPr>
                            <w:r>
                              <w:rPr>
                                <w:sz w:val="20"/>
                              </w:rPr>
                            </w:r>
                          </w:p>
                        </w:tc>
                      </w:tr>
                      <w:tr>
                        <w:trPr/>
                        <w:tc>
                          <w:tcPr>
                            <w:tcW w:w="1620" w:type="dxa"/>
                            <w:tcBorders>
                              <w:top w:val="single" w:sz="4" w:space="0" w:color="000000"/>
                              <w:start w:val="single" w:sz="4" w:space="0" w:color="000000"/>
                              <w:bottom w:val="single" w:sz="4" w:space="0" w:color="000000"/>
                              <w:end w:val="single" w:sz="4" w:space="0" w:color="000000"/>
                            </w:tcBorders>
                            <w:shd w:fill="C0C0C0" w:val="clear"/>
                          </w:tcPr>
                          <w:p>
                            <w:pPr>
                              <w:pStyle w:val="Normal"/>
                              <w:rPr>
                                <w:sz w:val="20"/>
                              </w:rPr>
                            </w:pPr>
                            <w:r>
                              <w:rPr>
                                <w:sz w:val="20"/>
                              </w:rPr>
                              <w:t>15:45 – 16:00</w:t>
                            </w:r>
                          </w:p>
                        </w:tc>
                        <w:tc>
                          <w:tcPr>
                            <w:tcW w:w="6840" w:type="dxa"/>
                            <w:tcBorders>
                              <w:top w:val="single" w:sz="4" w:space="0" w:color="000000"/>
                              <w:start w:val="single" w:sz="4" w:space="0" w:color="000000"/>
                              <w:bottom w:val="single" w:sz="4" w:space="0" w:color="000000"/>
                              <w:end w:val="single" w:sz="4" w:space="0" w:color="000000"/>
                            </w:tcBorders>
                            <w:shd w:fill="C0C0C0" w:val="clear"/>
                          </w:tcPr>
                          <w:p>
                            <w:pPr>
                              <w:pStyle w:val="BodyText3"/>
                              <w:autoSpaceDE w:val="false"/>
                              <w:rPr>
                                <w:i/>
                                <w:i/>
                              </w:rPr>
                            </w:pPr>
                            <w:r>
                              <w:rPr>
                                <w:i/>
                              </w:rPr>
                              <w:t>Break</w:t>
                            </w:r>
                          </w:p>
                        </w:tc>
                        <w:tc>
                          <w:tcPr>
                            <w:tcW w:w="1836" w:type="dxa"/>
                            <w:tcBorders>
                              <w:top w:val="single" w:sz="4" w:space="0" w:color="000000"/>
                              <w:start w:val="single" w:sz="4" w:space="0" w:color="000000"/>
                              <w:bottom w:val="single" w:sz="4" w:space="0" w:color="000000"/>
                              <w:end w:val="single" w:sz="4" w:space="0" w:color="000000"/>
                            </w:tcBorders>
                            <w:shd w:fill="C0C0C0" w:val="clear"/>
                          </w:tcPr>
                          <w:p>
                            <w:pPr>
                              <w:pStyle w:val="Heading4"/>
                              <w:snapToGrid w:val="false"/>
                              <w:ind w:hanging="0" w:start="0"/>
                              <w:rPr>
                                <w:i/>
                                <w:i/>
                                <w:sz w:val="20"/>
                              </w:rPr>
                            </w:pPr>
                            <w:r>
                              <w:rPr>
                                <w:i/>
                                <w:sz w:val="20"/>
                              </w:rPr>
                            </w:r>
                          </w:p>
                        </w:tc>
                      </w:tr>
                      <w:tr>
                        <w:trPr/>
                        <w:tc>
                          <w:tcPr>
                            <w:tcW w:w="1620" w:type="dxa"/>
                            <w:tcBorders>
                              <w:top w:val="single" w:sz="4" w:space="0" w:color="000000"/>
                              <w:start w:val="single" w:sz="4" w:space="0" w:color="000000"/>
                              <w:bottom w:val="single" w:sz="4" w:space="0" w:color="000000"/>
                              <w:end w:val="single" w:sz="4" w:space="0" w:color="000000"/>
                            </w:tcBorders>
                          </w:tcPr>
                          <w:p>
                            <w:pPr>
                              <w:pStyle w:val="Normal"/>
                              <w:rPr>
                                <w:b/>
                                <w:sz w:val="20"/>
                              </w:rPr>
                            </w:pPr>
                            <w:r>
                              <w:rPr>
                                <w:b/>
                                <w:sz w:val="20"/>
                              </w:rPr>
                              <w:t>16:00 – 17:00</w:t>
                            </w:r>
                          </w:p>
                        </w:tc>
                        <w:tc>
                          <w:tcPr>
                            <w:tcW w:w="6840" w:type="dxa"/>
                            <w:tcBorders>
                              <w:top w:val="single" w:sz="4" w:space="0" w:color="000000"/>
                              <w:start w:val="single" w:sz="4" w:space="0" w:color="000000"/>
                              <w:bottom w:val="single" w:sz="4" w:space="0" w:color="000000"/>
                              <w:end w:val="single" w:sz="4" w:space="0" w:color="000000"/>
                            </w:tcBorders>
                          </w:tcPr>
                          <w:p>
                            <w:pPr>
                              <w:pStyle w:val="BodyText3"/>
                              <w:autoSpaceDE w:val="false"/>
                              <w:rPr>
                                <w:bCs/>
                              </w:rPr>
                            </w:pPr>
                            <w:r>
                              <w:rPr>
                                <w:b/>
                                <w:u w:val="single"/>
                              </w:rPr>
                              <w:t>Compliance</w:t>
                            </w:r>
                          </w:p>
                          <w:p>
                            <w:pPr>
                              <w:pStyle w:val="Normal"/>
                              <w:autoSpaceDE w:val="false"/>
                              <w:jc w:val="both"/>
                              <w:rPr>
                                <w:rFonts w:cs="Arial"/>
                                <w:sz w:val="20"/>
                              </w:rPr>
                            </w:pPr>
                            <w:r>
                              <w:rPr>
                                <w:rFonts w:cs="Arial"/>
                                <w:sz w:val="20"/>
                              </w:rPr>
                              <w:t>Overview of the guiding principles behind the NERC Reliability Compliance program, focusing on how ERCOT will implement it in 2002.  Key measures and expected results will be reviewed, along with sources for more information.</w:t>
                            </w:r>
                          </w:p>
                          <w:p>
                            <w:pPr>
                              <w:pStyle w:val="BodyText3"/>
                              <w:autoSpaceDE w:val="false"/>
                              <w:rPr>
                                <w:rFonts w:cs="Arial"/>
                                <w:bCs/>
                                <w:sz w:val="20"/>
                              </w:rPr>
                            </w:pPr>
                            <w:r>
                              <w:rPr>
                                <w:rFonts w:cs="Arial"/>
                                <w:bCs/>
                                <w:sz w:val="20"/>
                              </w:rPr>
                            </w:r>
                          </w:p>
                        </w:tc>
                        <w:tc>
                          <w:tcPr>
                            <w:tcW w:w="1836" w:type="dxa"/>
                            <w:tcBorders>
                              <w:top w:val="single" w:sz="4" w:space="0" w:color="000000"/>
                              <w:start w:val="single" w:sz="4" w:space="0" w:color="000000"/>
                              <w:bottom w:val="single" w:sz="4" w:space="0" w:color="000000"/>
                              <w:end w:val="single" w:sz="4" w:space="0" w:color="000000"/>
                            </w:tcBorders>
                          </w:tcPr>
                          <w:p>
                            <w:pPr>
                              <w:pStyle w:val="Heading4"/>
                              <w:ind w:hanging="0" w:start="0"/>
                              <w:rPr>
                                <w:sz w:val="20"/>
                              </w:rPr>
                            </w:pPr>
                            <w:r>
                              <w:rPr>
                                <w:sz w:val="20"/>
                              </w:rPr>
                              <w:t>Mark Henry</w:t>
                            </w:r>
                          </w:p>
                          <w:p>
                            <w:pPr>
                              <w:pStyle w:val="Normal"/>
                              <w:rPr>
                                <w:sz w:val="20"/>
                              </w:rPr>
                            </w:pPr>
                            <w:r>
                              <w:rPr>
                                <w:sz w:val="20"/>
                              </w:rPr>
                            </w:r>
                          </w:p>
                        </w:tc>
                      </w:tr>
                    </w:tbl>
                  </w:txbxContent>
                </v:textbox>
                <w10:wrap type="topAndBottom"/>
              </v:rect>
            </w:pict>
          </mc:Fallback>
        </mc:AlternateContent>
      </w:r>
    </w:p>
    <w:p>
      <w:pPr>
        <w:pStyle w:val="Normal"/>
        <w:rPr>
          <w:sz w:val="28"/>
          <w:u w:val="single"/>
        </w:rPr>
      </w:pPr>
      <w:r>
        <w:rPr>
          <w:sz w:val="28"/>
          <w:u w:val="single"/>
        </w:rPr>
      </w:r>
    </w:p>
    <w:p>
      <w:pPr>
        <w:pStyle w:val="Heading"/>
        <w:rPr>
          <w:rFonts w:ascii="Times New Roman" w:hAnsi="Times New Roman" w:cs="Times New Roman"/>
          <w:sz w:val="28"/>
          <w:u w:val="single"/>
        </w:rPr>
      </w:pPr>
      <w:r>
        <w:rPr>
          <w:rFonts w:cs="Times New Roman" w:ascii="Times New Roman" w:hAnsi="Times New Roman"/>
          <w:sz w:val="28"/>
          <w:u w:val="single"/>
        </w:rPr>
      </w:r>
    </w:p>
    <w:p>
      <w:pPr>
        <w:pStyle w:val="Heading"/>
        <w:jc w:val="start"/>
        <w:rPr>
          <w:rFonts w:ascii="Times New Roman" w:hAnsi="Times New Roman" w:cs="Times New Roman"/>
          <w:sz w:val="28"/>
          <w:u w:val="single"/>
        </w:rPr>
      </w:pPr>
      <w:r>
        <w:rPr>
          <w:rFonts w:cs="Times New Roman" w:ascii="Times New Roman" w:hAnsi="Times New Roman"/>
          <w:sz w:val="28"/>
          <w:u w:val="single"/>
        </w:rPr>
      </w:r>
    </w:p>
    <w:p>
      <w:pPr>
        <w:pStyle w:val="Heading"/>
        <w:tabs>
          <w:tab w:val="clear" w:pos="720"/>
          <w:tab w:val="left" w:pos="8100" w:leader="none"/>
        </w:tabs>
        <w:jc w:val="start"/>
        <w:rPr>
          <w:rFonts w:ascii="Times New Roman" w:hAnsi="Times New Roman" w:cs="Times New Roman"/>
          <w:b w:val="false"/>
          <w:i/>
          <w:i/>
          <w:sz w:val="36"/>
          <w:u w:val="single"/>
          <w:lang w:val="en-CA" w:eastAsia="en-CA"/>
        </w:rPr>
      </w:pPr>
      <w:r>
        <w:rPr>
          <w:rFonts w:cs="Times New Roman" w:ascii="Times New Roman" w:hAnsi="Times New Roman"/>
          <w:b w:val="false"/>
          <w:i/>
          <w:sz w:val="36"/>
          <w:u w:val="single"/>
          <w:lang w:val="en-CA" w:eastAsia="en-CA"/>
        </w:rPr>
      </w:r>
      <w:r>
        <mc:AlternateContent>
          <mc:Choice Requires="wps">
            <w:drawing>
              <wp:anchor behindDoc="0" distT="0" distB="0" distL="114935" distR="114935" simplePos="0" locked="0" layoutInCell="1" allowOverlap="1" relativeHeight="5">
                <wp:simplePos x="0" y="0"/>
                <wp:positionH relativeFrom="column">
                  <wp:posOffset>-114300</wp:posOffset>
                </wp:positionH>
                <wp:positionV relativeFrom="paragraph">
                  <wp:posOffset>-685800</wp:posOffset>
                </wp:positionV>
                <wp:extent cx="1916430" cy="1024890"/>
                <wp:effectExtent l="0" t="0" r="0" b="0"/>
                <wp:wrapNone/>
                <wp:docPr id="8" name="Frame4"/>
                <a:graphic xmlns:a="http://schemas.openxmlformats.org/drawingml/2006/main">
                  <a:graphicData uri="http://schemas.microsoft.com/office/word/2010/wordprocessingShape">
                    <wps:wsp>
                      <wps:cNvSpPr txBox="1"/>
                      <wps:spPr>
                        <a:xfrm>
                          <a:off x="0" y="0"/>
                          <a:ext cx="1916430" cy="1024890"/>
                        </a:xfrm>
                        <a:prstGeom prst="rect"/>
                        <a:solidFill>
                          <a:srgbClr val="FFFFFF"/>
                        </a:solidFill>
                      </wps:spPr>
                      <wps:txbx>
                        <w:txbxContent>
                          <w:p>
                            <w:pPr>
                              <w:pStyle w:val="Normal"/>
                              <w:rPr/>
                            </w:pPr>
                            <w:r>
                              <w:rPr/>
                              <w:drawing>
                                <wp:inline distT="0" distB="0" distL="0" distR="0">
                                  <wp:extent cx="1733550" cy="933450"/>
                                  <wp:effectExtent l="0" t="0" r="0" b="0"/>
                                  <wp:docPr id="9"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 descr="" title=""/>
                                          <pic:cNvPicPr>
                                            <a:picLocks noChangeAspect="1" noChangeArrowheads="1"/>
                                          </pic:cNvPicPr>
                                        </pic:nvPicPr>
                                        <pic:blipFill>
                                          <a:blip r:embed="rId7"/>
                                          <a:srcRect l="-10" t="-18" r="-10" b="-18"/>
                                          <a:stretch>
                                            <a:fillRect/>
                                          </a:stretch>
                                        </pic:blipFill>
                                        <pic:spPr bwMode="auto">
                                          <a:xfrm>
                                            <a:off x="0" y="0"/>
                                            <a:ext cx="1733550" cy="933450"/>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150.9pt;height:80.7pt;mso-wrap-distance-left:9.05pt;mso-wrap-distance-right:9.05pt;mso-wrap-distance-top:0pt;mso-wrap-distance-bottom:0pt;margin-top:-54pt;mso-position-vertical-relative:text;margin-left:-9pt;mso-position-horizontal-relative:text">
                <v:textbox inset="0.100694444444444in,0.0506944444444444in,0.100694444444444in,0.0506944444444444in">
                  <w:txbxContent>
                    <w:p>
                      <w:pPr>
                        <w:pStyle w:val="Normal"/>
                        <w:rPr/>
                      </w:pPr>
                      <w:r>
                        <w:rPr/>
                        <w:drawing>
                          <wp:inline distT="0" distB="0" distL="0" distR="0">
                            <wp:extent cx="1733550" cy="933450"/>
                            <wp:effectExtent l="0" t="0" r="0" b="0"/>
                            <wp:docPr id="10"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 descr="" title=""/>
                                    <pic:cNvPicPr>
                                      <a:picLocks noChangeAspect="1" noChangeArrowheads="1"/>
                                    </pic:cNvPicPr>
                                  </pic:nvPicPr>
                                  <pic:blipFill>
                                    <a:blip r:embed="rId8"/>
                                    <a:srcRect l="-10" t="-18" r="-10" b="-18"/>
                                    <a:stretch>
                                      <a:fillRect/>
                                    </a:stretch>
                                  </pic:blipFill>
                                  <pic:spPr bwMode="auto">
                                    <a:xfrm>
                                      <a:off x="0" y="0"/>
                                      <a:ext cx="1733550" cy="933450"/>
                                    </a:xfrm>
                                    <a:prstGeom prst="rect">
                                      <a:avLst/>
                                    </a:prstGeom>
                                    <a:noFill/>
                                  </pic:spPr>
                                </pic:pic>
                              </a:graphicData>
                            </a:graphic>
                          </wp:inline>
                        </w:drawing>
                      </w:r>
                    </w:p>
                  </w:txbxContent>
                </v:textbox>
                <w10:wrap type="none"/>
              </v:rect>
            </w:pict>
          </mc:Fallback>
        </mc:AlternateContent>
      </w:r>
    </w:p>
    <w:p>
      <w:pPr>
        <w:pStyle w:val="Heading"/>
        <w:tabs>
          <w:tab w:val="clear" w:pos="720"/>
          <w:tab w:val="left" w:pos="8100" w:leader="none"/>
        </w:tabs>
        <w:rPr>
          <w:rFonts w:ascii="Britannic Bold" w:hAnsi="Britannic Bold" w:cs="Britannic Bold"/>
          <w:b w:val="false"/>
          <w:i/>
          <w:i/>
          <w:sz w:val="24"/>
        </w:rPr>
      </w:pPr>
      <w:r>
        <w:rPr>
          <w:rFonts w:cs="Britannic Bold" w:ascii="Britannic Bold" w:hAnsi="Britannic Bold"/>
          <w:b w:val="false"/>
          <w:i/>
          <w:sz w:val="24"/>
        </w:rPr>
        <w:t>Nineteenth Annual ERCOT Operations Seminar</w:t>
      </w:r>
    </w:p>
    <w:p>
      <w:pPr>
        <w:pStyle w:val="Subtitle"/>
        <w:rPr>
          <w:b/>
          <w:bCs/>
          <w:i/>
          <w:i/>
          <w:sz w:val="24"/>
        </w:rPr>
      </w:pPr>
      <w:r>
        <w:rPr>
          <w:b/>
          <w:bCs/>
          <w:sz w:val="24"/>
        </w:rPr>
        <w:t>Market Participant Training</w:t>
      </w:r>
    </w:p>
    <w:p>
      <w:pPr>
        <w:pStyle w:val="Heading"/>
        <w:tabs>
          <w:tab w:val="clear" w:pos="720"/>
          <w:tab w:val="left" w:pos="8100" w:leader="none"/>
        </w:tabs>
        <w:jc w:val="start"/>
        <w:rPr>
          <w:sz w:val="24"/>
        </w:rPr>
      </w:pPr>
      <w:r>
        <w:rPr>
          <w:rFonts w:eastAsia="Broadway"/>
          <w:i/>
          <w:sz w:val="36"/>
        </w:rPr>
        <w:t xml:space="preserve"> </w:t>
      </w:r>
    </w:p>
    <w:p>
      <w:pPr>
        <w:sectPr>
          <w:type w:val="continuous"/>
          <w:pgSz w:w="12240" w:h="15840"/>
          <w:pgMar w:left="720" w:right="907" w:gutter="0" w:header="0" w:top="1152" w:footer="720" w:bottom="900"/>
          <w:formProt w:val="false"/>
          <w:textDirection w:val="lrTb"/>
          <w:docGrid w:type="default" w:linePitch="360" w:charSpace="0"/>
        </w:sectPr>
      </w:pPr>
    </w:p>
    <w:p>
      <w:pPr>
        <w:pStyle w:val="Heading5"/>
        <w:ind w:firstLine="720" w:start="0" w:end="0"/>
        <w:jc w:val="start"/>
        <w:rPr/>
      </w:pPr>
      <w:r>
        <w:rPr/>
        <w:t>Thursday</w:t>
      </w:r>
    </w:p>
    <w:tbl>
      <w:tblPr>
        <w:tblW w:w="10260" w:type="dxa"/>
        <w:jc w:val="start"/>
        <w:tblInd w:w="648" w:type="dxa"/>
        <w:tblLayout w:type="fixed"/>
        <w:tblCellMar>
          <w:top w:w="0" w:type="dxa"/>
          <w:start w:w="108" w:type="dxa"/>
          <w:bottom w:w="0" w:type="dxa"/>
          <w:end w:w="108" w:type="dxa"/>
        </w:tblCellMar>
      </w:tblPr>
      <w:tblGrid>
        <w:gridCol w:w="1620"/>
        <w:gridCol w:w="6840"/>
        <w:gridCol w:w="1800"/>
      </w:tblGrid>
      <w:tr>
        <w:trPr>
          <w:trHeight w:val="87" w:hRule="atLeast"/>
        </w:trPr>
        <w:tc>
          <w:tcPr>
            <w:tcW w:w="1620" w:type="dxa"/>
            <w:tcBorders>
              <w:top w:val="single" w:sz="4" w:space="0" w:color="000000"/>
              <w:start w:val="single" w:sz="4" w:space="0" w:color="000000"/>
              <w:bottom w:val="single" w:sz="4" w:space="0" w:color="000000"/>
              <w:end w:val="single" w:sz="4" w:space="0" w:color="000000"/>
            </w:tcBorders>
          </w:tcPr>
          <w:p>
            <w:pPr>
              <w:pStyle w:val="Normal"/>
              <w:rPr>
                <w:b/>
                <w:u w:val="single"/>
              </w:rPr>
            </w:pPr>
            <w:r>
              <w:rPr>
                <w:b/>
                <w:u w:val="single"/>
              </w:rPr>
              <w:t>Time</w:t>
            </w:r>
          </w:p>
          <w:p>
            <w:pPr>
              <w:pStyle w:val="Normal"/>
              <w:rPr>
                <w:b/>
                <w:sz w:val="16"/>
                <w:u w:val="single"/>
              </w:rPr>
            </w:pPr>
            <w:r>
              <w:rPr>
                <w:b/>
                <w:sz w:val="16"/>
                <w:u w:val="single"/>
              </w:rPr>
            </w:r>
          </w:p>
        </w:tc>
        <w:tc>
          <w:tcPr>
            <w:tcW w:w="6840" w:type="dxa"/>
            <w:tcBorders>
              <w:top w:val="single" w:sz="4" w:space="0" w:color="000000"/>
              <w:start w:val="single" w:sz="4" w:space="0" w:color="000000"/>
              <w:bottom w:val="single" w:sz="4" w:space="0" w:color="000000"/>
              <w:end w:val="single" w:sz="4" w:space="0" w:color="000000"/>
            </w:tcBorders>
          </w:tcPr>
          <w:p>
            <w:pPr>
              <w:pStyle w:val="Normal"/>
              <w:rPr>
                <w:b/>
                <w:u w:val="single"/>
              </w:rPr>
            </w:pPr>
            <w:r>
              <w:rPr>
                <w:b/>
                <w:u w:val="single"/>
              </w:rPr>
              <w:t>Topic</w:t>
            </w:r>
          </w:p>
          <w:p>
            <w:pPr>
              <w:pStyle w:val="Normal"/>
              <w:rPr>
                <w:b/>
                <w:sz w:val="16"/>
                <w:u w:val="single"/>
              </w:rPr>
            </w:pPr>
            <w:r>
              <w:rPr>
                <w:b/>
                <w:sz w:val="16"/>
                <w:u w:val="single"/>
              </w:rPr>
            </w:r>
          </w:p>
        </w:tc>
        <w:tc>
          <w:tcPr>
            <w:tcW w:w="1800" w:type="dxa"/>
            <w:tcBorders>
              <w:top w:val="single" w:sz="4" w:space="0" w:color="000000"/>
              <w:start w:val="single" w:sz="4" w:space="0" w:color="000000"/>
              <w:bottom w:val="single" w:sz="4" w:space="0" w:color="000000"/>
              <w:end w:val="single" w:sz="4" w:space="0" w:color="000000"/>
            </w:tcBorders>
          </w:tcPr>
          <w:p>
            <w:pPr>
              <w:pStyle w:val="Heading4"/>
              <w:ind w:hanging="0" w:start="0"/>
              <w:rPr>
                <w:u w:val="single"/>
              </w:rPr>
            </w:pPr>
            <w:r>
              <w:rPr>
                <w:u w:val="single"/>
              </w:rPr>
              <w:t>Key Presenter</w:t>
            </w:r>
          </w:p>
          <w:p>
            <w:pPr>
              <w:pStyle w:val="Heading4"/>
              <w:ind w:hanging="0" w:start="0"/>
              <w:rPr>
                <w:sz w:val="16"/>
              </w:rPr>
            </w:pPr>
            <w:r>
              <w:rPr/>
              <w:t xml:space="preserve"> </w:t>
            </w:r>
          </w:p>
        </w:tc>
      </w:tr>
      <w:tr>
        <w:trPr>
          <w:trHeight w:val="87" w:hRule="atLeast"/>
        </w:trPr>
        <w:tc>
          <w:tcPr>
            <w:tcW w:w="1620" w:type="dxa"/>
            <w:tcBorders>
              <w:top w:val="single" w:sz="4" w:space="0" w:color="000000"/>
              <w:start w:val="single" w:sz="4" w:space="0" w:color="000000"/>
              <w:bottom w:val="single" w:sz="4" w:space="0" w:color="000000"/>
              <w:end w:val="single" w:sz="4" w:space="0" w:color="000000"/>
            </w:tcBorders>
          </w:tcPr>
          <w:p>
            <w:pPr>
              <w:pStyle w:val="Normal"/>
              <w:rPr>
                <w:b/>
                <w:sz w:val="20"/>
              </w:rPr>
            </w:pPr>
            <w:r>
              <w:rPr>
                <w:b/>
                <w:sz w:val="20"/>
              </w:rPr>
              <w:t>08:00 – 08:30</w:t>
            </w:r>
          </w:p>
          <w:p>
            <w:pPr>
              <w:pStyle w:val="Normal"/>
              <w:rPr>
                <w:b/>
                <w:sz w:val="20"/>
              </w:rPr>
            </w:pPr>
            <w:r>
              <w:rPr>
                <w:b/>
                <w:sz w:val="20"/>
              </w:rPr>
            </w:r>
          </w:p>
        </w:tc>
        <w:tc>
          <w:tcPr>
            <w:tcW w:w="6840" w:type="dxa"/>
            <w:tcBorders>
              <w:top w:val="single" w:sz="4" w:space="0" w:color="000000"/>
              <w:start w:val="single" w:sz="4" w:space="0" w:color="000000"/>
              <w:bottom w:val="single" w:sz="4" w:space="0" w:color="000000"/>
              <w:end w:val="single" w:sz="4" w:space="0" w:color="000000"/>
            </w:tcBorders>
          </w:tcPr>
          <w:p>
            <w:pPr>
              <w:pStyle w:val="Heading9"/>
              <w:ind w:hanging="0" w:start="0"/>
              <w:rPr>
                <w:u w:val="single"/>
              </w:rPr>
            </w:pPr>
            <w:r>
              <w:rPr>
                <w:u w:val="single"/>
              </w:rPr>
              <w:t>Status of ERCOT</w:t>
            </w:r>
          </w:p>
          <w:p>
            <w:pPr>
              <w:pStyle w:val="Normal"/>
              <w:rPr>
                <w:sz w:val="20"/>
                <w:u w:val="single"/>
              </w:rPr>
            </w:pPr>
            <w:r>
              <w:rPr>
                <w:sz w:val="20"/>
                <w:u w:val="single"/>
              </w:rPr>
            </w:r>
          </w:p>
        </w:tc>
        <w:tc>
          <w:tcPr>
            <w:tcW w:w="1800" w:type="dxa"/>
            <w:tcBorders>
              <w:top w:val="single" w:sz="4" w:space="0" w:color="000000"/>
              <w:start w:val="single" w:sz="4" w:space="0" w:color="000000"/>
              <w:bottom w:val="single" w:sz="4" w:space="0" w:color="000000"/>
              <w:end w:val="single" w:sz="4" w:space="0" w:color="000000"/>
            </w:tcBorders>
          </w:tcPr>
          <w:p>
            <w:pPr>
              <w:pStyle w:val="Heading6"/>
              <w:ind w:hanging="0" w:start="0"/>
              <w:rPr/>
            </w:pPr>
            <w:r>
              <w:rPr/>
              <w:t>Tom Noel</w:t>
            </w:r>
          </w:p>
          <w:p>
            <w:pPr>
              <w:pStyle w:val="Normal"/>
              <w:rPr>
                <w:sz w:val="20"/>
              </w:rPr>
            </w:pPr>
            <w:r>
              <w:rPr>
                <w:sz w:val="20"/>
              </w:rPr>
            </w:r>
          </w:p>
        </w:tc>
      </w:tr>
      <w:tr>
        <w:trPr>
          <w:trHeight w:val="211" w:hRule="atLeast"/>
        </w:trPr>
        <w:tc>
          <w:tcPr>
            <w:tcW w:w="1620" w:type="dxa"/>
            <w:tcBorders>
              <w:top w:val="single" w:sz="4" w:space="0" w:color="000000"/>
              <w:start w:val="single" w:sz="4" w:space="0" w:color="000000"/>
              <w:bottom w:val="single" w:sz="4" w:space="0" w:color="000000"/>
              <w:end w:val="single" w:sz="4" w:space="0" w:color="000000"/>
            </w:tcBorders>
          </w:tcPr>
          <w:p>
            <w:pPr>
              <w:pStyle w:val="Normal"/>
              <w:rPr>
                <w:b/>
                <w:sz w:val="20"/>
              </w:rPr>
            </w:pPr>
            <w:r>
              <w:rPr>
                <w:b/>
                <w:sz w:val="20"/>
              </w:rPr>
              <w:t>08:30 – 09:15</w:t>
            </w:r>
          </w:p>
        </w:tc>
        <w:tc>
          <w:tcPr>
            <w:tcW w:w="6840" w:type="dxa"/>
            <w:tcBorders>
              <w:top w:val="single" w:sz="4" w:space="0" w:color="000000"/>
              <w:start w:val="single" w:sz="4" w:space="0" w:color="000000"/>
              <w:bottom w:val="single" w:sz="4" w:space="0" w:color="000000"/>
              <w:end w:val="single" w:sz="4" w:space="0" w:color="000000"/>
            </w:tcBorders>
          </w:tcPr>
          <w:p>
            <w:pPr>
              <w:pStyle w:val="Normal"/>
              <w:rPr>
                <w:bCs/>
                <w:sz w:val="20"/>
              </w:rPr>
            </w:pPr>
            <w:r>
              <w:rPr>
                <w:b/>
                <w:sz w:val="20"/>
                <w:u w:val="single"/>
              </w:rPr>
              <w:t>IT Update</w:t>
            </w:r>
          </w:p>
          <w:p>
            <w:pPr>
              <w:pStyle w:val="Normal"/>
              <w:jc w:val="both"/>
              <w:rPr>
                <w:bCs/>
                <w:sz w:val="20"/>
              </w:rPr>
            </w:pPr>
            <w:r>
              <w:rPr>
                <w:bCs/>
                <w:sz w:val="20"/>
              </w:rPr>
              <w:t>ERCOT has developed and deployed many new systems over the past year.  This session will review those systems currently in place at ERCOT.  The objective is to give Market Participants an overview and general understanding of ERCOT systems with a focus on the interfaces.  The session will also look ahead to future IT developments that may impact Market Participants and their systems.</w:t>
            </w:r>
          </w:p>
          <w:p>
            <w:pPr>
              <w:pStyle w:val="Normal"/>
              <w:rPr>
                <w:b/>
                <w:sz w:val="20"/>
                <w:u w:val="single"/>
              </w:rPr>
            </w:pPr>
            <w:r>
              <w:rPr>
                <w:b/>
                <w:sz w:val="20"/>
                <w:u w:val="single"/>
              </w:rPr>
            </w:r>
          </w:p>
        </w:tc>
        <w:tc>
          <w:tcPr>
            <w:tcW w:w="1800" w:type="dxa"/>
            <w:tcBorders>
              <w:top w:val="single" w:sz="4" w:space="0" w:color="000000"/>
              <w:start w:val="single" w:sz="4" w:space="0" w:color="000000"/>
              <w:bottom w:val="single" w:sz="4" w:space="0" w:color="000000"/>
              <w:end w:val="single" w:sz="4" w:space="0" w:color="000000"/>
            </w:tcBorders>
          </w:tcPr>
          <w:p>
            <w:pPr>
              <w:pStyle w:val="Heading6"/>
              <w:ind w:hanging="0" w:start="0"/>
              <w:rPr/>
            </w:pPr>
            <w:r>
              <w:rPr/>
              <w:t>Steve Grendel</w:t>
            </w:r>
          </w:p>
        </w:tc>
      </w:tr>
      <w:tr>
        <w:trPr>
          <w:trHeight w:val="211" w:hRule="atLeast"/>
        </w:trPr>
        <w:tc>
          <w:tcPr>
            <w:tcW w:w="1620" w:type="dxa"/>
            <w:tcBorders>
              <w:top w:val="single" w:sz="4" w:space="0" w:color="000000"/>
              <w:start w:val="single" w:sz="4" w:space="0" w:color="000000"/>
              <w:bottom w:val="single" w:sz="4" w:space="0" w:color="000000"/>
              <w:end w:val="single" w:sz="4" w:space="0" w:color="000000"/>
            </w:tcBorders>
            <w:shd w:fill="C0C0C0" w:val="clear"/>
          </w:tcPr>
          <w:p>
            <w:pPr>
              <w:pStyle w:val="Normal"/>
              <w:rPr>
                <w:sz w:val="20"/>
              </w:rPr>
            </w:pPr>
            <w:r>
              <w:rPr>
                <w:sz w:val="20"/>
              </w:rPr>
              <w:t>09:15 – 09:30</w:t>
            </w:r>
          </w:p>
        </w:tc>
        <w:tc>
          <w:tcPr>
            <w:tcW w:w="6840" w:type="dxa"/>
            <w:tcBorders>
              <w:top w:val="single" w:sz="4" w:space="0" w:color="000000"/>
              <w:start w:val="single" w:sz="4" w:space="0" w:color="000000"/>
              <w:bottom w:val="single" w:sz="4" w:space="0" w:color="000000"/>
              <w:end w:val="single" w:sz="4" w:space="0" w:color="000000"/>
            </w:tcBorders>
            <w:shd w:fill="C0C0C0" w:val="clear"/>
          </w:tcPr>
          <w:p>
            <w:pPr>
              <w:pStyle w:val="Heading1"/>
              <w:ind w:hanging="0" w:start="0"/>
              <w:rPr>
                <w:b w:val="false"/>
                <w:i/>
                <w:i/>
                <w:sz w:val="20"/>
              </w:rPr>
            </w:pPr>
            <w:r>
              <w:rPr>
                <w:b w:val="false"/>
                <w:i/>
                <w:sz w:val="20"/>
              </w:rPr>
              <w:t>Break</w:t>
            </w:r>
          </w:p>
        </w:tc>
        <w:tc>
          <w:tcPr>
            <w:tcW w:w="1800" w:type="dxa"/>
            <w:tcBorders>
              <w:top w:val="single" w:sz="4" w:space="0" w:color="000000"/>
              <w:start w:val="single" w:sz="4" w:space="0" w:color="000000"/>
              <w:bottom w:val="single" w:sz="4" w:space="0" w:color="000000"/>
              <w:end w:val="single" w:sz="4" w:space="0" w:color="000000"/>
            </w:tcBorders>
            <w:shd w:fill="C0C0C0" w:val="clear"/>
          </w:tcPr>
          <w:p>
            <w:pPr>
              <w:pStyle w:val="Heading6"/>
              <w:snapToGrid w:val="false"/>
              <w:ind w:hanging="0" w:start="0"/>
              <w:rPr>
                <w:b w:val="false"/>
                <w:i/>
                <w:i/>
                <w:sz w:val="20"/>
              </w:rPr>
            </w:pPr>
            <w:r>
              <w:rPr>
                <w:b w:val="false"/>
                <w:i/>
                <w:sz w:val="20"/>
              </w:rPr>
            </w:r>
          </w:p>
        </w:tc>
      </w:tr>
      <w:tr>
        <w:trPr/>
        <w:tc>
          <w:tcPr>
            <w:tcW w:w="1620" w:type="dxa"/>
            <w:tcBorders>
              <w:top w:val="single" w:sz="4" w:space="0" w:color="000000"/>
              <w:start w:val="single" w:sz="4" w:space="0" w:color="000000"/>
              <w:bottom w:val="single" w:sz="4" w:space="0" w:color="000000"/>
              <w:end w:val="single" w:sz="4" w:space="0" w:color="000000"/>
            </w:tcBorders>
          </w:tcPr>
          <w:p>
            <w:pPr>
              <w:pStyle w:val="Normal"/>
              <w:rPr>
                <w:b/>
                <w:sz w:val="20"/>
              </w:rPr>
            </w:pPr>
            <w:r>
              <w:rPr>
                <w:b/>
                <w:sz w:val="20"/>
              </w:rPr>
              <w:t>09:30 – 10:15</w:t>
            </w:r>
          </w:p>
        </w:tc>
        <w:tc>
          <w:tcPr>
            <w:tcW w:w="6840" w:type="dxa"/>
            <w:tcBorders>
              <w:top w:val="single" w:sz="4" w:space="0" w:color="000000"/>
              <w:start w:val="single" w:sz="4" w:space="0" w:color="000000"/>
              <w:bottom w:val="single" w:sz="4" w:space="0" w:color="000000"/>
              <w:end w:val="single" w:sz="4" w:space="0" w:color="000000"/>
            </w:tcBorders>
          </w:tcPr>
          <w:p>
            <w:pPr>
              <w:pStyle w:val="Normal"/>
              <w:rPr>
                <w:b/>
                <w:sz w:val="20"/>
                <w:u w:val="single"/>
              </w:rPr>
            </w:pPr>
            <w:r>
              <w:rPr>
                <w:b/>
                <w:sz w:val="20"/>
                <w:u w:val="single"/>
              </w:rPr>
              <w:t>Control Performance</w:t>
            </w:r>
          </w:p>
          <w:p>
            <w:pPr>
              <w:pStyle w:val="Normal"/>
              <w:jc w:val="both"/>
              <w:rPr>
                <w:sz w:val="20"/>
              </w:rPr>
            </w:pPr>
            <w:r>
              <w:rPr>
                <w:sz w:val="20"/>
              </w:rPr>
              <w:t xml:space="preserve">The presentation will give QSE and PGC dispatchers knowledge of proper turbine performance and what mode of control produces the best performance for reliable system operation.  The objective is to explain the interaction of system frequency, turbine droop, and customer load.  Will also explain the responses of different types of turbines in different modes of control.  This will include steam turbines in variable pressure mode, turbine following mode, boiler following mode, and coordinated mode.  Combustion turbine droop in temperature control mode, pre-select mode, and part-load mode will also be covered.  The presentation is intended for use in training programs and as a reference for power system dispatchers and plant operators.  The focus will be on providing an overview presentation of the dynamic phenomena that provides the operator with the first line of defense during system disturbances. </w:t>
            </w:r>
          </w:p>
          <w:p>
            <w:pPr>
              <w:pStyle w:val="Normal"/>
              <w:rPr>
                <w:b/>
                <w:sz w:val="20"/>
                <w:u w:val="single"/>
              </w:rPr>
            </w:pPr>
            <w:r>
              <w:rPr>
                <w:b/>
                <w:sz w:val="20"/>
                <w:u w:val="single"/>
              </w:rPr>
            </w:r>
          </w:p>
        </w:tc>
        <w:tc>
          <w:tcPr>
            <w:tcW w:w="1800" w:type="dxa"/>
            <w:tcBorders>
              <w:top w:val="single" w:sz="4" w:space="0" w:color="000000"/>
              <w:start w:val="single" w:sz="4" w:space="0" w:color="000000"/>
              <w:bottom w:val="single" w:sz="4" w:space="0" w:color="000000"/>
              <w:end w:val="single" w:sz="4" w:space="0" w:color="000000"/>
            </w:tcBorders>
          </w:tcPr>
          <w:p>
            <w:pPr>
              <w:pStyle w:val="Heading6"/>
              <w:ind w:hanging="0" w:start="0"/>
              <w:rPr/>
            </w:pPr>
            <w:r>
              <w:rPr/>
              <w:t>Sydney Niemeyer</w:t>
            </w:r>
          </w:p>
        </w:tc>
      </w:tr>
      <w:tr>
        <w:trPr/>
        <w:tc>
          <w:tcPr>
            <w:tcW w:w="1620" w:type="dxa"/>
            <w:tcBorders>
              <w:top w:val="single" w:sz="4" w:space="0" w:color="000000"/>
              <w:start w:val="single" w:sz="4" w:space="0" w:color="000000"/>
              <w:bottom w:val="single" w:sz="4" w:space="0" w:color="000000"/>
              <w:end w:val="single" w:sz="4" w:space="0" w:color="000000"/>
            </w:tcBorders>
            <w:shd w:fill="C0C0C0" w:val="clear"/>
          </w:tcPr>
          <w:p>
            <w:pPr>
              <w:pStyle w:val="Normal"/>
              <w:rPr>
                <w:sz w:val="20"/>
              </w:rPr>
            </w:pPr>
            <w:r>
              <w:rPr>
                <w:sz w:val="20"/>
              </w:rPr>
              <w:t>10:15 – 10:30</w:t>
            </w:r>
          </w:p>
        </w:tc>
        <w:tc>
          <w:tcPr>
            <w:tcW w:w="6840" w:type="dxa"/>
            <w:tcBorders>
              <w:top w:val="single" w:sz="4" w:space="0" w:color="000000"/>
              <w:start w:val="single" w:sz="4" w:space="0" w:color="000000"/>
              <w:bottom w:val="single" w:sz="4" w:space="0" w:color="000000"/>
              <w:end w:val="single" w:sz="4" w:space="0" w:color="000000"/>
            </w:tcBorders>
            <w:shd w:fill="C0C0C0" w:val="clear"/>
          </w:tcPr>
          <w:p>
            <w:pPr>
              <w:pStyle w:val="Heading9"/>
              <w:ind w:hanging="0" w:start="0"/>
              <w:rPr>
                <w:i/>
                <w:i/>
              </w:rPr>
            </w:pPr>
            <w:r>
              <w:rPr>
                <w:b w:val="false"/>
                <w:i/>
              </w:rPr>
              <w:t>Break</w:t>
            </w:r>
          </w:p>
        </w:tc>
        <w:tc>
          <w:tcPr>
            <w:tcW w:w="1800" w:type="dxa"/>
            <w:tcBorders>
              <w:top w:val="single" w:sz="4" w:space="0" w:color="000000"/>
              <w:start w:val="single" w:sz="4" w:space="0" w:color="000000"/>
              <w:bottom w:val="single" w:sz="4" w:space="0" w:color="000000"/>
              <w:end w:val="single" w:sz="4" w:space="0" w:color="000000"/>
            </w:tcBorders>
            <w:shd w:fill="C0C0C0" w:val="clear"/>
          </w:tcPr>
          <w:p>
            <w:pPr>
              <w:pStyle w:val="Heading6"/>
              <w:snapToGrid w:val="false"/>
              <w:ind w:hanging="0" w:start="0"/>
              <w:rPr>
                <w:i/>
                <w:i/>
              </w:rPr>
            </w:pPr>
            <w:r>
              <w:rPr>
                <w:i/>
              </w:rPr>
            </w:r>
          </w:p>
        </w:tc>
      </w:tr>
      <w:tr>
        <w:trPr/>
        <w:tc>
          <w:tcPr>
            <w:tcW w:w="1620" w:type="dxa"/>
            <w:tcBorders>
              <w:top w:val="single" w:sz="4" w:space="0" w:color="000000"/>
              <w:start w:val="single" w:sz="4" w:space="0" w:color="000000"/>
              <w:bottom w:val="single" w:sz="4" w:space="0" w:color="000000"/>
              <w:end w:val="single" w:sz="4" w:space="0" w:color="000000"/>
            </w:tcBorders>
          </w:tcPr>
          <w:p>
            <w:pPr>
              <w:pStyle w:val="Normal"/>
              <w:rPr>
                <w:b/>
                <w:sz w:val="20"/>
              </w:rPr>
            </w:pPr>
            <w:r>
              <w:rPr>
                <w:b/>
                <w:sz w:val="20"/>
              </w:rPr>
              <w:t>10:30 – 11:30</w:t>
            </w:r>
          </w:p>
        </w:tc>
        <w:tc>
          <w:tcPr>
            <w:tcW w:w="6840" w:type="dxa"/>
            <w:tcBorders>
              <w:top w:val="single" w:sz="4" w:space="0" w:color="000000"/>
              <w:start w:val="single" w:sz="4" w:space="0" w:color="000000"/>
              <w:bottom w:val="single" w:sz="4" w:space="0" w:color="000000"/>
              <w:end w:val="single" w:sz="4" w:space="0" w:color="000000"/>
            </w:tcBorders>
          </w:tcPr>
          <w:p>
            <w:pPr>
              <w:pStyle w:val="Normal"/>
              <w:rPr>
                <w:bCs/>
                <w:sz w:val="20"/>
              </w:rPr>
            </w:pPr>
            <w:r>
              <w:rPr>
                <w:b/>
                <w:sz w:val="20"/>
                <w:u w:val="single"/>
              </w:rPr>
              <w:t>Summer Assessment 2002</w:t>
            </w:r>
          </w:p>
          <w:p>
            <w:pPr>
              <w:pStyle w:val="Normal"/>
              <w:jc w:val="both"/>
              <w:rPr>
                <w:rFonts w:ascii="Arial Unicode MS" w:hAnsi="Arial Unicode MS" w:eastAsia="Arial Unicode MS" w:cs="Arial Unicode MS"/>
                <w:sz w:val="20"/>
              </w:rPr>
            </w:pPr>
            <w:r>
              <w:rPr>
                <w:sz w:val="20"/>
              </w:rPr>
              <w:t>A review of expected conditions for the Summer Season 2002.  It will include a review of new generation, available generation, projected demand, and transmission limitations.</w:t>
            </w:r>
          </w:p>
          <w:p>
            <w:pPr>
              <w:pStyle w:val="Normal"/>
              <w:jc w:val="both"/>
              <w:rPr>
                <w:b/>
                <w:sz w:val="20"/>
                <w:u w:val="single"/>
              </w:rPr>
            </w:pPr>
            <w:r>
              <w:rPr>
                <w:sz w:val="20"/>
              </w:rPr>
              <w:t> </w:t>
            </w:r>
          </w:p>
        </w:tc>
        <w:tc>
          <w:tcPr>
            <w:tcW w:w="1800" w:type="dxa"/>
            <w:tcBorders>
              <w:top w:val="single" w:sz="4" w:space="0" w:color="000000"/>
              <w:start w:val="single" w:sz="4" w:space="0" w:color="000000"/>
              <w:bottom w:val="single" w:sz="4" w:space="0" w:color="000000"/>
              <w:end w:val="single" w:sz="4" w:space="0" w:color="000000"/>
            </w:tcBorders>
          </w:tcPr>
          <w:p>
            <w:pPr>
              <w:pStyle w:val="Heading6"/>
              <w:ind w:hanging="0" w:start="0"/>
              <w:rPr/>
            </w:pPr>
            <w:r>
              <w:rPr/>
              <w:t>Ken Donohoo</w:t>
            </w:r>
          </w:p>
        </w:tc>
      </w:tr>
      <w:tr>
        <w:trPr>
          <w:trHeight w:val="211" w:hRule="atLeast"/>
        </w:trPr>
        <w:tc>
          <w:tcPr>
            <w:tcW w:w="1620" w:type="dxa"/>
            <w:tcBorders>
              <w:top w:val="single" w:sz="4" w:space="0" w:color="000000"/>
              <w:start w:val="single" w:sz="4" w:space="0" w:color="000000"/>
              <w:bottom w:val="single" w:sz="4" w:space="0" w:color="000000"/>
              <w:end w:val="single" w:sz="4" w:space="0" w:color="000000"/>
            </w:tcBorders>
          </w:tcPr>
          <w:p>
            <w:pPr>
              <w:pStyle w:val="Normal"/>
              <w:rPr>
                <w:b/>
                <w:sz w:val="20"/>
              </w:rPr>
            </w:pPr>
            <w:r>
              <w:rPr>
                <w:b/>
                <w:sz w:val="20"/>
              </w:rPr>
              <w:t>11:30 – 12:00</w:t>
            </w:r>
          </w:p>
          <w:p>
            <w:pPr>
              <w:pStyle w:val="Normal"/>
              <w:rPr>
                <w:b/>
                <w:sz w:val="20"/>
              </w:rPr>
            </w:pPr>
            <w:r>
              <w:rPr>
                <w:b/>
                <w:sz w:val="20"/>
              </w:rPr>
            </w:r>
          </w:p>
        </w:tc>
        <w:tc>
          <w:tcPr>
            <w:tcW w:w="6840" w:type="dxa"/>
            <w:tcBorders>
              <w:top w:val="single" w:sz="4" w:space="0" w:color="000000"/>
              <w:start w:val="single" w:sz="4" w:space="0" w:color="000000"/>
              <w:bottom w:val="single" w:sz="4" w:space="0" w:color="000000"/>
              <w:end w:val="single" w:sz="4" w:space="0" w:color="000000"/>
            </w:tcBorders>
          </w:tcPr>
          <w:p>
            <w:pPr>
              <w:pStyle w:val="BodyText3"/>
              <w:autoSpaceDE w:val="false"/>
              <w:rPr>
                <w:b/>
                <w:u w:val="single"/>
              </w:rPr>
            </w:pPr>
            <w:r>
              <w:rPr>
                <w:b/>
                <w:u w:val="single"/>
              </w:rPr>
              <w:t>Mementos, Certificates, Wrap-Up</w:t>
            </w:r>
          </w:p>
          <w:p>
            <w:pPr>
              <w:pStyle w:val="Normal"/>
              <w:rPr>
                <w:b/>
                <w:sz w:val="20"/>
                <w:u w:val="single"/>
              </w:rPr>
            </w:pPr>
            <w:r>
              <w:rPr>
                <w:b/>
                <w:sz w:val="20"/>
                <w:u w:val="single"/>
              </w:rPr>
            </w:r>
          </w:p>
        </w:tc>
        <w:tc>
          <w:tcPr>
            <w:tcW w:w="1800" w:type="dxa"/>
            <w:tcBorders>
              <w:top w:val="single" w:sz="4" w:space="0" w:color="000000"/>
              <w:start w:val="single" w:sz="4" w:space="0" w:color="000000"/>
              <w:bottom w:val="single" w:sz="4" w:space="0" w:color="000000"/>
              <w:end w:val="single" w:sz="4" w:space="0" w:color="000000"/>
            </w:tcBorders>
          </w:tcPr>
          <w:p>
            <w:pPr>
              <w:pStyle w:val="Heading4"/>
              <w:ind w:hanging="0" w:start="0"/>
              <w:rPr>
                <w:sz w:val="20"/>
              </w:rPr>
            </w:pPr>
            <w:r>
              <w:rPr>
                <w:sz w:val="20"/>
              </w:rPr>
              <w:t>James Hinson</w:t>
            </w:r>
          </w:p>
          <w:p>
            <w:pPr>
              <w:pStyle w:val="Normal"/>
              <w:rPr>
                <w:sz w:val="20"/>
              </w:rPr>
            </w:pPr>
            <w:r>
              <w:rPr>
                <w:sz w:val="20"/>
              </w:rPr>
            </w:r>
          </w:p>
        </w:tc>
      </w:tr>
    </w:tbl>
    <w:p>
      <w:pPr>
        <w:sectPr>
          <w:type w:val="continuous"/>
          <w:pgSz w:w="12240" w:h="15840"/>
          <w:pgMar w:left="720" w:right="907" w:gutter="0" w:header="0" w:top="1152" w:footer="720" w:bottom="900"/>
          <w:formProt w:val="false"/>
          <w:textDirection w:val="lrTb"/>
          <w:docGrid w:type="default" w:linePitch="360" w:charSpace="0"/>
        </w:sectPr>
      </w:pPr>
    </w:p>
    <w:p>
      <w:pPr>
        <w:pStyle w:val="Normal"/>
        <w:rPr>
          <w:b/>
          <w:sz w:val="20"/>
        </w:rPr>
      </w:pPr>
      <w:r>
        <w:rPr>
          <w:b/>
          <w:sz w:val="20"/>
        </w:rPr>
      </w:r>
    </w:p>
    <w:p>
      <w:pPr>
        <w:pStyle w:val="Normal"/>
        <w:rPr/>
      </w:pPr>
      <w:r>
        <w:rPr/>
        <w:t xml:space="preserve"> </w:t>
      </w:r>
    </w:p>
    <w:p>
      <w:pPr>
        <w:sectPr>
          <w:type w:val="continuous"/>
          <w:pgSz w:w="12240" w:h="15840"/>
          <w:pgMar w:left="720" w:right="907" w:gutter="0" w:header="0" w:top="1152" w:footer="720" w:bottom="900"/>
          <w:formProt w:val="false"/>
          <w:textDirection w:val="lrTb"/>
          <w:docGrid w:type="default" w:linePitch="360" w:charSpace="0"/>
        </w:sectPr>
      </w:pPr>
    </w:p>
    <w:p>
      <w:pPr>
        <w:pStyle w:val="Normal"/>
        <w:rPr/>
      </w:pPr>
      <w:r>
        <w:rPr/>
      </w:r>
    </w:p>
    <w:sectPr>
      <w:type w:val="continuous"/>
      <w:pgSz w:w="12240" w:h="15840"/>
      <w:pgMar w:left="720" w:right="907" w:gutter="0" w:header="0" w:top="1152" w:footer="720" w:bottom="90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Broadway">
    <w:charset w:val="00" w:characterSet="windows-1252"/>
    <w:family w:val="decorative"/>
    <w:pitch w:val="variable"/>
  </w:font>
  <w:font w:name="Britannic Bold">
    <w:charset w:val="00" w:characterSet="windows-1252"/>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i/>
      <w:iCs/>
    </w:rPr>
  </w:style>
  <w:style w:type="paragraph" w:styleId="Heading3">
    <w:name w:val="heading 3"/>
    <w:basedOn w:val="Normal"/>
    <w:next w:val="Normal"/>
    <w:qFormat/>
    <w:pPr>
      <w:keepNext w:val="true"/>
      <w:numPr>
        <w:ilvl w:val="2"/>
        <w:numId w:val="1"/>
      </w:numPr>
      <w:outlineLvl w:val="2"/>
    </w:pPr>
    <w:rPr>
      <w:b/>
      <w:bCs/>
      <w:sz w:val="28"/>
    </w:rPr>
  </w:style>
  <w:style w:type="paragraph" w:styleId="Heading4">
    <w:name w:val="heading 4"/>
    <w:basedOn w:val="Normal"/>
    <w:next w:val="Normal"/>
    <w:qFormat/>
    <w:pPr>
      <w:keepNext w:val="true"/>
      <w:numPr>
        <w:ilvl w:val="3"/>
        <w:numId w:val="1"/>
      </w:numPr>
      <w:jc w:val="center"/>
      <w:outlineLvl w:val="3"/>
    </w:pPr>
    <w:rPr>
      <w:b/>
      <w:bCs/>
    </w:rPr>
  </w:style>
  <w:style w:type="paragraph" w:styleId="Heading5">
    <w:name w:val="heading 5"/>
    <w:basedOn w:val="Normal"/>
    <w:next w:val="Normal"/>
    <w:qFormat/>
    <w:pPr>
      <w:keepNext w:val="true"/>
      <w:numPr>
        <w:ilvl w:val="4"/>
        <w:numId w:val="1"/>
      </w:numPr>
      <w:jc w:val="center"/>
      <w:outlineLvl w:val="4"/>
    </w:pPr>
    <w:rPr>
      <w:b/>
      <w:bCs/>
      <w:sz w:val="28"/>
    </w:rPr>
  </w:style>
  <w:style w:type="paragraph" w:styleId="Heading6">
    <w:name w:val="heading 6"/>
    <w:basedOn w:val="Normal"/>
    <w:next w:val="Normal"/>
    <w:qFormat/>
    <w:pPr>
      <w:keepNext w:val="true"/>
      <w:numPr>
        <w:ilvl w:val="5"/>
        <w:numId w:val="1"/>
      </w:numPr>
      <w:jc w:val="center"/>
      <w:outlineLvl w:val="5"/>
    </w:pPr>
    <w:rPr>
      <w:b/>
      <w:bCs/>
      <w:sz w:val="20"/>
    </w:rPr>
  </w:style>
  <w:style w:type="paragraph" w:styleId="Heading7">
    <w:name w:val="heading 7"/>
    <w:basedOn w:val="Normal"/>
    <w:next w:val="Normal"/>
    <w:qFormat/>
    <w:pPr>
      <w:keepNext w:val="true"/>
      <w:numPr>
        <w:ilvl w:val="6"/>
        <w:numId w:val="1"/>
      </w:numPr>
      <w:jc w:val="center"/>
      <w:outlineLvl w:val="6"/>
    </w:pPr>
    <w:rPr>
      <w:b/>
      <w:bCs/>
      <w:sz w:val="22"/>
    </w:rPr>
  </w:style>
  <w:style w:type="paragraph" w:styleId="Heading8">
    <w:name w:val="heading 8"/>
    <w:basedOn w:val="Normal"/>
    <w:next w:val="Normal"/>
    <w:qFormat/>
    <w:pPr>
      <w:keepNext w:val="true"/>
      <w:numPr>
        <w:ilvl w:val="7"/>
        <w:numId w:val="1"/>
      </w:numPr>
      <w:outlineLvl w:val="7"/>
    </w:pPr>
    <w:rPr>
      <w:i/>
      <w:iCs/>
      <w:sz w:val="20"/>
    </w:rPr>
  </w:style>
  <w:style w:type="paragraph" w:styleId="Heading9">
    <w:name w:val="heading 9"/>
    <w:basedOn w:val="Normal"/>
    <w:next w:val="Normal"/>
    <w:qFormat/>
    <w:pPr>
      <w:keepNext w:val="true"/>
      <w:numPr>
        <w:ilvl w:val="8"/>
        <w:numId w:val="1"/>
      </w:numPr>
      <w:outlineLvl w:val="8"/>
    </w:pPr>
    <w:rPr>
      <w:b/>
      <w:bCs/>
      <w:sz w:val="20"/>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sz w:val="24"/>
    </w:rPr>
  </w:style>
  <w:style w:type="character" w:styleId="WW8Num4z0">
    <w:name w:val="WW8Num4z0"/>
    <w:qFormat/>
    <w:rPr>
      <w:rFonts w:ascii="Symbol" w:hAnsi="Symbol" w:cs="Symbol"/>
      <w:sz w:val="16"/>
    </w:rPr>
  </w:style>
  <w:style w:type="character" w:styleId="WW8Num5z0">
    <w:name w:val="WW8Num5z0"/>
    <w:qFormat/>
    <w:rPr>
      <w:rFonts w:ascii="Symbol" w:hAnsi="Symbol" w:cs="Symbol"/>
    </w:rPr>
  </w:style>
  <w:style w:type="character" w:styleId="WW8Num6z0">
    <w:name w:val="WW8Num6z0"/>
    <w:qFormat/>
    <w:rPr>
      <w:sz w:val="24"/>
    </w:rPr>
  </w:style>
  <w:style w:type="character" w:styleId="WW8Num8z0">
    <w:name w:val="WW8Num8z0"/>
    <w:qFormat/>
    <w:rPr>
      <w:rFonts w:ascii="Times New Roman" w:hAnsi="Times New Roman" w:eastAsia="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sz w:val="16"/>
    </w:rPr>
  </w:style>
  <w:style w:type="character" w:styleId="WW8Num10z0">
    <w:name w:val="WW8Num10z0"/>
    <w:qFormat/>
    <w:rPr>
      <w:rFonts w:ascii="Symbol" w:hAnsi="Symbol" w:cs="Symbol"/>
      <w:sz w:val="16"/>
    </w:rPr>
  </w:style>
  <w:style w:type="character" w:styleId="WW8Num11z0">
    <w:name w:val="WW8Num11z0"/>
    <w:qFormat/>
    <w:rPr>
      <w:rFonts w:ascii="Symbol" w:hAnsi="Symbol" w:cs="Symbol"/>
      <w:sz w:val="16"/>
    </w:rPr>
  </w:style>
  <w:style w:type="character" w:styleId="WW8Num12z0">
    <w:name w:val="WW8Num12z0"/>
    <w:qFormat/>
    <w:rPr/>
  </w:style>
  <w:style w:type="character" w:styleId="WW8Num13z0">
    <w:name w:val="WW8Num13z0"/>
    <w:qFormat/>
    <w:rPr>
      <w:rFonts w:ascii="Symbol" w:hAnsi="Symbol" w:cs="Symbol"/>
      <w:sz w:val="16"/>
    </w:rPr>
  </w:style>
  <w:style w:type="character" w:styleId="WW8Num14z0">
    <w:name w:val="WW8Num14z0"/>
    <w:qFormat/>
    <w:rPr>
      <w:rFonts w:ascii="Symbol" w:hAnsi="Symbol" w:cs="Symbol"/>
    </w:rPr>
  </w:style>
  <w:style w:type="character" w:styleId="WW8Num15z0">
    <w:name w:val="WW8Num15z0"/>
    <w:qFormat/>
    <w:rPr>
      <w:rFonts w:ascii="Symbol" w:hAnsi="Symbol" w:eastAsia="Times New Roman" w:cs="Times New Roman"/>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style>
  <w:style w:type="character" w:styleId="WW8Num19z0">
    <w:name w:val="WW8Num19z0"/>
    <w:qFormat/>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sz w:val="16"/>
    </w:rPr>
  </w:style>
  <w:style w:type="character" w:styleId="WW8Num22z0">
    <w:name w:val="WW8Num22z0"/>
    <w:qFormat/>
    <w:rPr/>
  </w:style>
  <w:style w:type="character" w:styleId="WW8Num23z0">
    <w:name w:val="WW8Num23z0"/>
    <w:qFormat/>
    <w:rPr>
      <w:rFonts w:ascii="Symbol" w:hAnsi="Symbol" w:cs="Symbol"/>
      <w:sz w:val="16"/>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EmailStyle20">
    <w:name w:val="EmailStyle20"/>
    <w:basedOn w:val="DefaultParagraphFont"/>
    <w:qFormat/>
    <w:rPr>
      <w:rFonts w:ascii="Arial" w:hAnsi="Arial" w:cs="Arial"/>
      <w:color w:val="000000"/>
      <w:sz w:val="20"/>
      <w:szCs w:val="20"/>
    </w:rPr>
  </w:style>
  <w:style w:type="character" w:styleId="PageNumber">
    <w:name w:val="page number"/>
    <w:basedOn w:val="DefaultParagraphFont"/>
    <w:rPr/>
  </w:style>
  <w:style w:type="paragraph" w:styleId="Heading">
    <w:name w:val="Heading"/>
    <w:basedOn w:val="Normal"/>
    <w:next w:val="BodyText"/>
    <w:qFormat/>
    <w:pPr>
      <w:jc w:val="center"/>
    </w:pPr>
    <w:rPr>
      <w:rFonts w:ascii="Broadway" w:hAnsi="Broadway" w:cs="Broadway"/>
      <w:b/>
      <w:bCs/>
      <w:sz w:val="40"/>
    </w:rPr>
  </w:style>
  <w:style w:type="paragraph" w:styleId="BodyText">
    <w:name w:val="Body Text"/>
    <w:basedOn w:val="Normal"/>
    <w:pPr/>
    <w:rPr>
      <w:b/>
      <w:bCs/>
    </w:rPr>
  </w:style>
  <w:style w:type="paragraph" w:styleId="List">
    <w:name w:val="List"/>
    <w:basedOn w:val="Normal"/>
    <w:pPr>
      <w:ind w:hanging="360" w:start="360" w:end="0"/>
    </w:pPr>
    <w:rPr>
      <w:rFonts w:ascii="Arial" w:hAnsi="Arial" w:cs="Arial"/>
      <w:sz w:val="20"/>
      <w:szCs w:val="20"/>
      <w:lang w:bidi="he-IL"/>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Cs w:val="20"/>
    </w:rPr>
  </w:style>
  <w:style w:type="paragraph" w:styleId="Subtitle">
    <w:name w:val="Subtitle"/>
    <w:basedOn w:val="Normal"/>
    <w:next w:val="BodyText"/>
    <w:qFormat/>
    <w:pPr>
      <w:jc w:val="center"/>
    </w:pPr>
    <w:rPr>
      <w:sz w:val="28"/>
    </w:rPr>
  </w:style>
  <w:style w:type="paragraph" w:styleId="BodyText3">
    <w:name w:val="Body Text 3"/>
    <w:basedOn w:val="Normal"/>
    <w:qFormat/>
    <w:pPr/>
    <w:rPr>
      <w:sz w:val="20"/>
    </w:rPr>
  </w:style>
  <w:style w:type="paragraph" w:styleId="ListBullet2">
    <w:name w:val="List Bullet 2"/>
    <w:basedOn w:val="Normal"/>
    <w:qFormat/>
    <w:pPr>
      <w:ind w:hanging="0" w:start="360" w:end="0"/>
    </w:pPr>
    <w:rPr>
      <w:rFonts w:ascii="Arial" w:hAnsi="Arial" w:cs="Arial"/>
      <w:sz w:val="20"/>
      <w:szCs w:val="20"/>
      <w:lang w:bidi="he-I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autoSpaceDE w:val="false"/>
      <w:ind w:hanging="0" w:start="360" w:end="0"/>
      <w:jc w:val="both"/>
    </w:pPr>
    <w:rPr>
      <w:rFonts w:ascii="Arial" w:hAnsi="Arial" w:cs="Arial"/>
      <w:sz w:val="20"/>
      <w:szCs w:val="20"/>
    </w:rPr>
  </w:style>
  <w:style w:type="paragraph" w:styleId="BodyTextIndent2">
    <w:name w:val="Body Text Indent 2"/>
    <w:basedOn w:val="Normal"/>
    <w:qFormat/>
    <w:pPr>
      <w:tabs>
        <w:tab w:val="clear" w:pos="720"/>
        <w:tab w:val="left" w:pos="1440" w:leader="none"/>
      </w:tabs>
      <w:autoSpaceDE w:val="false"/>
      <w:ind w:hanging="0" w:start="380" w:end="0"/>
      <w:jc w:val="both"/>
    </w:pPr>
    <w:rPr>
      <w:rFonts w:cs="Arial"/>
      <w:sz w:val="2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image" Target="media/image1.png"/><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599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2000-12-14T16:50:00Z</dcterms:created>
  <dc:creator>Vann Weldon</dc:creator>
  <dc:description/>
  <dc:language>en-CA</dc:language>
  <cp:lastModifiedBy>Larry Grimm</cp:lastModifiedBy>
  <cp:lastPrinted>2001-01-26T15:30:00Z</cp:lastPrinted>
  <dcterms:modified xsi:type="dcterms:W3CDTF">2001-12-23T15:11:00Z</dcterms:modified>
  <cp:revision>255</cp:revision>
  <dc:subject/>
  <dc:title>Agenda for Market Readiness Series #4</dc:title>
</cp:coreProperties>
</file>