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</w:rPr>
      </w:pPr>
      <w:r>
        <w:rPr>
          <w:rFonts w:cs="Comic Sans MS" w:ascii="Comic Sans MS" w:hAnsi="Comic Sans MS"/>
          <w:b/>
          <w:sz w:val="28"/>
        </w:rPr>
        <w:t>Global Operations Controller Forun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</w:rPr>
      </w:pPr>
      <w:r>
        <w:rPr>
          <w:rFonts w:cs="Comic Sans MS" w:ascii="Comic Sans MS" w:hAnsi="Comic Sans MS"/>
          <w:b/>
          <w:sz w:val="28"/>
        </w:rPr>
        <w:t>October 23-24, 2000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  <w:u w:val="single"/>
        </w:rPr>
      </w:pPr>
      <w:r>
        <w:rPr>
          <w:rFonts w:cs="Comic Sans MS" w:ascii="Comic Sans MS" w:hAnsi="Comic Sans MS"/>
          <w:b/>
          <w:sz w:val="28"/>
          <w:u w:val="single"/>
        </w:rPr>
        <w:t>Agenda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  <w:u w:val="single"/>
        </w:rPr>
      </w:pPr>
      <w:r>
        <w:rPr>
          <w:rFonts w:cs="Comic Sans MS" w:ascii="Comic Sans MS" w:hAnsi="Comic Sans MS"/>
          <w:b/>
          <w:sz w:val="28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spacing w:lineRule="auto" w:line="360"/>
        <w:rPr>
          <w:rFonts w:ascii="Comic Sans MS" w:hAnsi="Comic Sans MS" w:cs="Comic Sans MS"/>
          <w:b/>
          <w:u w:val="single"/>
        </w:rPr>
      </w:pPr>
      <w:r>
        <w:rPr>
          <w:rFonts w:cs="Comic Sans MS" w:ascii="Comic Sans MS" w:hAnsi="Comic Sans MS"/>
          <w:b/>
          <w:u w:val="single"/>
        </w:rPr>
        <w:t>Sunday October 22</w:t>
      </w:r>
      <w:r>
        <w:rPr>
          <w:rFonts w:cs="Comic Sans MS" w:ascii="Comic Sans MS" w:hAnsi="Comic Sans MS"/>
          <w:b/>
          <w:u w:val="single"/>
          <w:vertAlign w:val="superscript"/>
        </w:rPr>
        <w:t>th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5:30 p.m.</w:t>
        <w:tab/>
        <w:tab/>
        <w:t>Cocktails in Foyer of Versailles Room, The Warwick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7:00 p.m.</w:t>
        <w:tab/>
        <w:tab/>
        <w:t>Dinner in Versailles Room, The Warwick</w:t>
      </w:r>
    </w:p>
    <w:p>
      <w:pPr>
        <w:pStyle w:val="Normal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rPr>
          <w:rFonts w:ascii="Comic Sans MS" w:hAnsi="Comic Sans MS" w:cs="Comic Sans MS"/>
          <w:b/>
          <w:u w:val="single"/>
        </w:rPr>
      </w:pPr>
      <w:r>
        <w:rPr>
          <w:rFonts w:cs="Comic Sans MS" w:ascii="Comic Sans MS" w:hAnsi="Comic Sans MS"/>
          <w:b/>
          <w:u w:val="single"/>
        </w:rPr>
        <w:t>Monday October 23</w:t>
      </w:r>
      <w:r>
        <w:rPr>
          <w:rFonts w:cs="Comic Sans MS" w:ascii="Comic Sans MS" w:hAnsi="Comic Sans MS"/>
          <w:b/>
          <w:u w:val="single"/>
          <w:vertAlign w:val="superscript"/>
        </w:rPr>
        <w:t>th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7:30 – 8:00 a.m.</w:t>
        <w:tab/>
        <w:t>Continental Breakfast in Versailles Room, The Warwick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8:00 – 9:00 a.m.</w:t>
        <w:tab/>
        <w:t>Kick-off w/ Rick Causey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9:00 - 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Lunch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3:30 – 4:00 p.m.</w:t>
        <w:tab/>
        <w:t>Ted Murphy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4:00 – 4:30 p.m.</w:t>
        <w:tab/>
        <w:t xml:space="preserve">Bill Bradford 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4:30 – 5:30 p.m.</w:t>
        <w:tab/>
        <w:t>Break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5:30 p.m.</w:t>
        <w:tab/>
        <w:tab/>
        <w:t>Transportation to Enron Field (Beals Towncars)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6:00 – 7:00 p.m.</w:t>
        <w:tab/>
        <w:t>Tour of Enron Field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7:00 – 7:30 p.m.</w:t>
        <w:tab/>
        <w:t>Cocktails at Ruggles Center Field Terrace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7:30 – 9:30 p.m.</w:t>
        <w:tab/>
        <w:t>Dinner at Ruggles Center Field Terrace</w:t>
        <w:tab/>
        <w:tab/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9:30 p.m.</w:t>
        <w:tab/>
        <w:tab/>
        <w:t>Transportation to Warwick (Beals Towncars)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spacing w:lineRule="auto" w:line="360"/>
        <w:rPr>
          <w:rFonts w:ascii="Comic Sans MS" w:hAnsi="Comic Sans MS" w:cs="Comic Sans MS"/>
          <w:b/>
          <w:u w:val="single"/>
        </w:rPr>
      </w:pPr>
      <w:r>
        <w:rPr>
          <w:rFonts w:cs="Comic Sans MS" w:ascii="Comic Sans MS" w:hAnsi="Comic Sans MS"/>
          <w:b/>
          <w:u w:val="single"/>
        </w:rPr>
        <w:t>Tuesday, October 24</w:t>
      </w:r>
      <w:r>
        <w:rPr>
          <w:rFonts w:cs="Comic Sans MS" w:ascii="Comic Sans MS" w:hAnsi="Comic Sans MS"/>
          <w:b/>
          <w:u w:val="single"/>
          <w:vertAlign w:val="superscript"/>
        </w:rPr>
        <w:t>th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8:00 a.m.</w:t>
        <w:tab/>
        <w:tab/>
        <w:t>Continental Breakfast in Versailles Room, Warwick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8:30 – 10:30 a.m.</w:t>
        <w:tab/>
        <w:t>Jeff Skilling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10:30 – 10:45 a.m.</w:t>
        <w:tab/>
        <w:t>Break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10:45 - 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12:00 p.m.</w:t>
        <w:tab/>
        <w:tab/>
        <w:t>Lunch</w:t>
      </w:r>
    </w:p>
    <w:p>
      <w:pPr>
        <w:pStyle w:val="Normal"/>
        <w:spacing w:lineRule="auto" w:line="36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1:00 p.m.</w:t>
        <w:tab/>
        <w:tab/>
        <w:t>Adjourn</w:t>
      </w:r>
      <w:r>
        <w:br w:type="page"/>
      </w:r>
    </w:p>
    <w:p>
      <w:pPr>
        <w:pStyle w:val="Normal"/>
        <w:spacing w:lineRule="auto" w:line="360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</w:rPr>
      </w:pPr>
      <w:r>
        <w:rPr>
          <w:rFonts w:cs="Comic Sans MS" w:ascii="Comic Sans MS" w:hAnsi="Comic Sans MS"/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</w:rPr>
      </w:pPr>
      <w:r>
        <w:rPr>
          <w:rFonts w:cs="Comic Sans MS" w:ascii="Comic Sans MS" w:hAnsi="Comic Sans MS"/>
          <w:b/>
          <w:sz w:val="28"/>
        </w:rPr>
        <w:t>Global Operations Controller Forun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</w:rPr>
      </w:pPr>
      <w:r>
        <w:rPr>
          <w:rFonts w:cs="Comic Sans MS" w:ascii="Comic Sans MS" w:hAnsi="Comic Sans MS"/>
          <w:b/>
          <w:sz w:val="28"/>
        </w:rPr>
        <w:t>October 23-24, 2000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  <w:u w:val="single"/>
        </w:rPr>
      </w:pPr>
      <w:r>
        <w:rPr>
          <w:rFonts w:cs="Comic Sans MS" w:ascii="Comic Sans MS" w:hAnsi="Comic Sans MS"/>
          <w:b/>
          <w:sz w:val="28"/>
          <w:u w:val="single"/>
        </w:rPr>
        <w:t>Attendee List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Comic Sans MS"/>
          <w:b/>
          <w:sz w:val="28"/>
          <w:u w:val="single"/>
        </w:rPr>
      </w:pPr>
      <w:r>
        <w:rPr>
          <w:rFonts w:cs="Comic Sans MS" w:ascii="Comic Sans MS" w:hAnsi="Comic Sans MS"/>
          <w:b/>
          <w:sz w:val="28"/>
          <w:u w:val="single"/>
        </w:rPr>
      </w:r>
    </w:p>
    <w:p>
      <w:pPr>
        <w:pStyle w:val="Normal"/>
        <w:rPr>
          <w:rFonts w:ascii="Comic Sans MS" w:hAnsi="Comic Sans MS" w:cs="Comic Sans MS"/>
          <w:b/>
          <w:sz w:val="24"/>
          <w:u w:val="single"/>
        </w:rPr>
      </w:pPr>
      <w:r>
        <w:rPr>
          <w:rFonts w:cs="Comic Sans MS" w:ascii="Comic Sans MS" w:hAnsi="Comic Sans MS"/>
          <w:b/>
          <w:sz w:val="24"/>
          <w:u w:val="single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Sally Beck</w:t>
        <w:tab/>
        <w:t>Vice President</w:t>
        <w:tab/>
        <w:t>Global Risk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Mike Jordan</w:t>
        <w:tab/>
        <w:t>Sr. Director</w:t>
        <w:tab/>
        <w:tab/>
        <w:t>London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James New</w:t>
        <w:tab/>
        <w:t>Sr. Support</w:t>
        <w:tab/>
        <w:t>UK Gas, Power &amp; Credit</w:t>
        <w:tab/>
        <w:t>London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Mike Wellings</w:t>
        <w:tab/>
        <w:t>Jr. Support</w:t>
        <w:tab/>
        <w:t>UK Power</w:t>
        <w:tab/>
        <w:t>London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Coralie Evans</w:t>
        <w:tab/>
        <w:t>Jr. Support</w:t>
        <w:tab/>
        <w:t>UK Continental Power</w:t>
        <w:tab/>
        <w:t>London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Paul D’Arcy</w:t>
        <w:tab/>
        <w:t>Jr. Support</w:t>
        <w:tab/>
        <w:t>UK Structured Transactions</w:t>
        <w:tab/>
        <w:t>London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David Wall</w:t>
        <w:tab/>
        <w:t>Jr. Support</w:t>
        <w:tab/>
        <w:t>UK Credit</w:t>
        <w:tab/>
        <w:t>London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Andrew Cornfield</w:t>
        <w:tab/>
        <w:t>Sr. Support</w:t>
        <w:tab/>
        <w:t>UK Metal Risk Manager</w:t>
        <w:tab/>
        <w:t>London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Michelle Bruce</w:t>
        <w:tab/>
        <w:t>Business Lead</w:t>
        <w:tab/>
        <w:t>Global Products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Jeff Gossett</w:t>
        <w:tab/>
        <w:t>Manager</w:t>
        <w:tab/>
        <w:t>Risk Management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Leslie Reeves</w:t>
        <w:tab/>
        <w:t>Sr. Director</w:t>
        <w:tab/>
        <w:t>Power &amp; Gas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Bob Hall</w:t>
        <w:tab/>
        <w:t>Vice President</w:t>
        <w:tab/>
        <w:t>Gas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Stacey White</w:t>
        <w:tab/>
        <w:t>Manager</w:t>
        <w:tab/>
        <w:t>Power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Peggy Hedstrom</w:t>
        <w:tab/>
        <w:t>Vice President</w:t>
        <w:tab/>
        <w:t>Power</w:t>
        <w:tab/>
        <w:t>Calgary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Brent Price</w:t>
        <w:tab/>
        <w:t>Vice President</w:t>
        <w:tab/>
        <w:t>Global Markets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Scott Earnest</w:t>
        <w:tab/>
        <w:t>Director</w:t>
        <w:tab/>
        <w:t>Global Products/Coal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Todd Hall</w:t>
        <w:tab/>
        <w:t>Director</w:t>
        <w:tab/>
        <w:t>Weather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Sheila Glover</w:t>
        <w:tab/>
        <w:t>Sr. Director</w:t>
        <w:tab/>
        <w:t>Financial Products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Kevin Sweeney</w:t>
        <w:tab/>
        <w:t>Director</w:t>
        <w:tab/>
        <w:t>Thunderball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Heidi Mason</w:t>
        <w:tab/>
        <w:t>Financial Controller</w:t>
        <w:tab/>
        <w:tab/>
        <w:t>Sydney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Jan-Erland Bekeng</w:t>
        <w:tab/>
        <w:t>Director</w:t>
        <w:tab/>
        <w:tab/>
        <w:t>Tokyo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Scott Mills</w:t>
        <w:tab/>
        <w:t>Director</w:t>
        <w:tab/>
        <w:t>South America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Barry Pearce</w:t>
        <w:tab/>
        <w:t>Vice President</w:t>
        <w:tab/>
        <w:t>EBS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Kristin Albrecht</w:t>
        <w:tab/>
        <w:t>Sr. Director</w:t>
        <w:tab/>
        <w:t>EBS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Wanda Curry</w:t>
        <w:tab/>
        <w:t>Vice President</w:t>
        <w:tab/>
        <w:t>EES-Risk Controls &amp; Analytics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Meredith Eggleston</w:t>
        <w:tab/>
        <w:t>Vice President</w:t>
        <w:tab/>
        <w:t>EES-Risk Controls &amp; Analytics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Shona Wilson</w:t>
        <w:tab/>
        <w:t>Director</w:t>
        <w:tab/>
        <w:t>Global Risk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Eugenio Perez</w:t>
        <w:tab/>
        <w:t>Director</w:t>
        <w:tab/>
        <w:t>Risk Analytics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Michael Moscoso</w:t>
        <w:tab/>
        <w:t>Manager</w:t>
        <w:tab/>
        <w:t>Risk Controls</w:t>
        <w:tab/>
        <w:t>Houston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40" w:leader="none"/>
          <w:tab w:val="left" w:pos="2880" w:leader="none"/>
          <w:tab w:val="left" w:pos="5130" w:leader="none"/>
          <w:tab w:val="left" w:pos="8730" w:leader="none"/>
        </w:tabs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Neil Tarling</w:t>
        <w:tab/>
        <w:t>Manager</w:t>
        <w:tab/>
        <w:t>EBS</w:t>
        <w:tab/>
        <w:t>London</w:t>
      </w:r>
    </w:p>
    <w:p>
      <w:pPr>
        <w:pStyle w:val="Normal"/>
        <w:spacing w:lineRule="auto" w:line="360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sectPr>
      <w:type w:val="nextPage"/>
      <w:pgSz w:w="12240" w:h="15840"/>
      <w:pgMar w:left="1440" w:right="994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2"/>
      <w:numFmt w:val="upperLetter"/>
      <w:lvlText w:val="%1."/>
      <w:lvlJc w:val="start"/>
      <w:pPr>
        <w:tabs>
          <w:tab w:val="num" w:pos="705"/>
        </w:tabs>
        <w:ind w:start="705" w:hanging="360"/>
      </w:pPr>
      <w:rPr/>
    </w:lvl>
  </w:abstractNum>
  <w:abstractNum w:abstractNumId="5">
    <w:lvl w:ilvl="0">
      <w:start w:val="1"/>
      <w:numFmt w:val="upperLetter"/>
      <w:lvlText w:val="%1."/>
      <w:lvlJc w:val="start"/>
      <w:pPr>
        <w:tabs>
          <w:tab w:val="num" w:pos="765"/>
        </w:tabs>
        <w:ind w:start="765" w:hanging="360"/>
      </w:pPr>
      <w:rPr/>
    </w:lvl>
  </w:abstractNum>
  <w:abstractNum w:abstractNumId="6">
    <w:lvl w:ilvl="0">
      <w:start w:val="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numFmt w:val="upperLetter"/>
      <w:lvlText w:val="%2."/>
      <w:lvlJc w:val="start"/>
      <w:pPr>
        <w:tabs>
          <w:tab w:val="num" w:pos="1080"/>
        </w:tabs>
        <w:ind w:start="720" w:hanging="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6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6"/>
      </w:numPr>
      <w:ind w:hanging="0" w:start="360" w:end="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5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5"/>
      </w:numPr>
      <w:spacing w:lineRule="auto" w:line="336"/>
      <w:ind w:hanging="0" w:start="763" w:end="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4"/>
      </w:numPr>
      <w:spacing w:lineRule="auto" w:line="336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4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lineRule="auto" w:line="288"/>
      <w:outlineLvl w:val="8"/>
    </w:pPr>
    <w:rPr>
      <w:b/>
      <w:sz w:val="24"/>
      <w:u w:val="single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2000-10-18T04:29:00Z</dcterms:created>
  <dc:creator>sfoust</dc:creator>
  <dc:description/>
  <dc:language>en-CA</dc:language>
  <cp:lastModifiedBy>pthomps</cp:lastModifiedBy>
  <cp:lastPrinted>2000-10-18T22:21:00Z</cp:lastPrinted>
  <dcterms:modified xsi:type="dcterms:W3CDTF">2000-10-19T01:19:00Z</dcterms:modified>
  <cp:revision>7</cp:revision>
  <dc:subject/>
  <dc:title>Global Products Offsite Management Meeting</dc:title>
</cp:coreProperties>
</file>