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Description of Operational, Accounting and Tax Services provided by Enron North America for Bridgeline</w:t>
      </w:r>
    </w:p>
    <w:p>
      <w:pPr>
        <w:pStyle w:val="Normal"/>
        <w:rPr/>
      </w:pPr>
      <w:r>
        <w:rPr/>
      </w:r>
    </w:p>
    <w:p>
      <w:pPr>
        <w:pStyle w:val="Normal"/>
        <w:rPr/>
      </w:pPr>
      <w:r>
        <w:rPr/>
      </w:r>
    </w:p>
    <w:p>
      <w:pPr>
        <w:pStyle w:val="Normal"/>
        <w:numPr>
          <w:ilvl w:val="0"/>
          <w:numId w:val="13"/>
        </w:numPr>
        <w:jc w:val="both"/>
        <w:rPr/>
      </w:pPr>
      <w:r>
        <w:rPr>
          <w:b/>
          <w:u w:val="single"/>
        </w:rPr>
        <w:t>Global Counterparties</w:t>
      </w:r>
      <w:r>
        <w:rPr/>
        <w:t xml:space="preserve">  </w:t>
      </w:r>
    </w:p>
    <w:p>
      <w:pPr>
        <w:pStyle w:val="Normal"/>
        <w:numPr>
          <w:ilvl w:val="0"/>
          <w:numId w:val="4"/>
        </w:numPr>
        <w:tabs>
          <w:tab w:val="left" w:pos="720" w:leader="none"/>
        </w:tabs>
        <w:ind w:hanging="360" w:start="720" w:end="0"/>
        <w:jc w:val="both"/>
        <w:rPr/>
      </w:pPr>
      <w:r>
        <w:rPr/>
        <w:t>Set up and maintain the global counterparty information as required for the Sitara and Unify systems.</w:t>
      </w:r>
    </w:p>
    <w:p>
      <w:pPr>
        <w:pStyle w:val="Normal"/>
        <w:numPr>
          <w:ilvl w:val="0"/>
          <w:numId w:val="13"/>
        </w:numPr>
        <w:jc w:val="both"/>
        <w:rPr/>
      </w:pPr>
      <w:r>
        <w:rPr>
          <w:b/>
          <w:u w:val="single"/>
        </w:rPr>
        <w:t>Global Facilities</w:t>
      </w:r>
      <w:r>
        <w:rPr/>
        <w:t xml:space="preserve"> </w:t>
      </w:r>
    </w:p>
    <w:p>
      <w:pPr>
        <w:pStyle w:val="Normal"/>
        <w:numPr>
          <w:ilvl w:val="0"/>
          <w:numId w:val="14"/>
        </w:numPr>
        <w:tabs>
          <w:tab w:val="left" w:pos="720" w:leader="none"/>
        </w:tabs>
        <w:ind w:hanging="360" w:start="720" w:end="0"/>
        <w:jc w:val="both"/>
        <w:rPr/>
      </w:pPr>
      <w:r>
        <w:rPr/>
        <w:t xml:space="preserve">Set up and maintain all facility information as required for the Sitara and Unify systems. </w:t>
      </w:r>
    </w:p>
    <w:p>
      <w:pPr>
        <w:pStyle w:val="Normal"/>
        <w:numPr>
          <w:ilvl w:val="0"/>
          <w:numId w:val="13"/>
        </w:numPr>
        <w:jc w:val="both"/>
        <w:rPr/>
      </w:pPr>
      <w:r>
        <w:rPr>
          <w:b/>
          <w:u w:val="single"/>
        </w:rPr>
        <w:t>Global Contracts</w:t>
      </w:r>
      <w:r>
        <w:rPr/>
        <w:t xml:space="preserve"> </w:t>
      </w:r>
    </w:p>
    <w:p>
      <w:pPr>
        <w:pStyle w:val="Normal"/>
        <w:numPr>
          <w:ilvl w:val="0"/>
          <w:numId w:val="16"/>
        </w:numPr>
        <w:tabs>
          <w:tab w:val="left" w:pos="720" w:leader="none"/>
        </w:tabs>
        <w:ind w:hanging="360" w:start="720" w:end="0"/>
        <w:jc w:val="both"/>
        <w:rPr/>
      </w:pPr>
      <w:r>
        <w:rPr/>
        <w:t>Set up and maintain all contract information as required for the Sitara and Unify systems.</w:t>
      </w:r>
    </w:p>
    <w:p>
      <w:pPr>
        <w:pStyle w:val="Normal"/>
        <w:numPr>
          <w:ilvl w:val="0"/>
          <w:numId w:val="13"/>
        </w:numPr>
        <w:jc w:val="both"/>
        <w:rPr/>
      </w:pPr>
      <w:r>
        <w:rPr>
          <w:b/>
          <w:u w:val="single"/>
        </w:rPr>
        <w:t xml:space="preserve">Risk Controls </w:t>
      </w:r>
    </w:p>
    <w:p>
      <w:pPr>
        <w:pStyle w:val="Normal"/>
        <w:numPr>
          <w:ilvl w:val="0"/>
          <w:numId w:val="2"/>
        </w:numPr>
        <w:tabs>
          <w:tab w:val="left" w:pos="720" w:leader="none"/>
        </w:tabs>
        <w:ind w:hanging="360" w:start="720" w:end="0"/>
        <w:jc w:val="both"/>
        <w:rPr/>
      </w:pPr>
      <w:r>
        <w:rPr/>
        <w:t>Prepare daily DPR and benchmark reports for further distribution to appropriate senior management.</w:t>
      </w:r>
    </w:p>
    <w:p>
      <w:pPr>
        <w:pStyle w:val="Normal"/>
        <w:numPr>
          <w:ilvl w:val="0"/>
          <w:numId w:val="2"/>
        </w:numPr>
        <w:tabs>
          <w:tab w:val="left" w:pos="720" w:leader="none"/>
        </w:tabs>
        <w:ind w:hanging="360" w:start="720" w:end="0"/>
        <w:jc w:val="both"/>
        <w:rPr/>
      </w:pPr>
      <w:r>
        <w:rPr/>
        <w:t>Perform curve validations and value @ risk calculations and analysis, and report inconsistencies and tolerance violations to the Risk Controls Officer.</w:t>
      </w:r>
    </w:p>
    <w:p>
      <w:pPr>
        <w:pStyle w:val="Normal"/>
        <w:numPr>
          <w:ilvl w:val="0"/>
          <w:numId w:val="2"/>
        </w:numPr>
        <w:tabs>
          <w:tab w:val="left" w:pos="720" w:leader="none"/>
        </w:tabs>
        <w:ind w:hanging="360" w:start="720" w:end="0"/>
        <w:jc w:val="both"/>
        <w:rPr/>
      </w:pPr>
      <w:r>
        <w:rPr/>
        <w:t>Monitor positions and limits, and report violations to the Risk Controls Officer.</w:t>
      </w:r>
    </w:p>
    <w:p>
      <w:pPr>
        <w:pStyle w:val="Normal"/>
        <w:numPr>
          <w:ilvl w:val="0"/>
          <w:numId w:val="2"/>
        </w:numPr>
        <w:tabs>
          <w:tab w:val="left" w:pos="720" w:leader="none"/>
        </w:tabs>
        <w:ind w:hanging="360" w:start="720" w:end="0"/>
        <w:jc w:val="both"/>
        <w:rPr/>
      </w:pPr>
      <w:r>
        <w:rPr/>
        <w:t>Ensure firewalls are fully secured to prevent data exchange between ENA and Bridgeline for P&amp;L, positions, curves, VAR, etc.</w:t>
      </w:r>
    </w:p>
    <w:p>
      <w:pPr>
        <w:pStyle w:val="Normal"/>
        <w:numPr>
          <w:ilvl w:val="0"/>
          <w:numId w:val="13"/>
        </w:numPr>
        <w:jc w:val="both"/>
        <w:rPr/>
      </w:pPr>
      <w:r>
        <w:rPr>
          <w:b/>
          <w:u w:val="single"/>
        </w:rPr>
        <w:t>Deal Validation</w:t>
      </w:r>
      <w:r>
        <w:rPr/>
        <w:t xml:space="preserve">  </w:t>
      </w:r>
    </w:p>
    <w:p>
      <w:pPr>
        <w:pStyle w:val="Normal"/>
        <w:numPr>
          <w:ilvl w:val="0"/>
          <w:numId w:val="7"/>
        </w:numPr>
        <w:tabs>
          <w:tab w:val="left" w:pos="720" w:leader="none"/>
        </w:tabs>
        <w:ind w:hanging="360" w:start="720" w:end="0"/>
        <w:jc w:val="both"/>
        <w:rPr/>
      </w:pPr>
      <w:r>
        <w:rPr/>
        <w:t>Validate economic terms of each deal including contract attachment.</w:t>
        <w:tab/>
      </w:r>
    </w:p>
    <w:p>
      <w:pPr>
        <w:pStyle w:val="Normal"/>
        <w:numPr>
          <w:ilvl w:val="0"/>
          <w:numId w:val="7"/>
        </w:numPr>
        <w:tabs>
          <w:tab w:val="left" w:pos="720" w:leader="none"/>
        </w:tabs>
        <w:ind w:hanging="360" w:start="720" w:end="0"/>
        <w:jc w:val="both"/>
        <w:rPr/>
      </w:pPr>
      <w:r>
        <w:rPr/>
        <w:t xml:space="preserve">Monitor bridge between Sitara and Unify, and clear exceptions timely. </w:t>
      </w:r>
    </w:p>
    <w:p>
      <w:pPr>
        <w:pStyle w:val="Normal"/>
        <w:numPr>
          <w:ilvl w:val="0"/>
          <w:numId w:val="7"/>
        </w:numPr>
        <w:tabs>
          <w:tab w:val="left" w:pos="720" w:leader="none"/>
        </w:tabs>
        <w:ind w:hanging="360" w:start="720" w:end="0"/>
        <w:jc w:val="both"/>
        <w:rPr/>
      </w:pPr>
      <w:r>
        <w:rPr/>
        <w:t>Create and approve confirmations for physical deals.</w:t>
      </w:r>
    </w:p>
    <w:p>
      <w:pPr>
        <w:pStyle w:val="Normal"/>
        <w:numPr>
          <w:ilvl w:val="0"/>
          <w:numId w:val="13"/>
        </w:numPr>
        <w:jc w:val="both"/>
        <w:rPr/>
      </w:pPr>
      <w:r>
        <w:rPr>
          <w:b/>
          <w:u w:val="single"/>
        </w:rPr>
        <w:t>Financial Confirmations</w:t>
      </w:r>
      <w:r>
        <w:rPr/>
        <w:t xml:space="preserve">  </w:t>
      </w:r>
    </w:p>
    <w:p>
      <w:pPr>
        <w:pStyle w:val="Normal"/>
        <w:numPr>
          <w:ilvl w:val="0"/>
          <w:numId w:val="6"/>
        </w:numPr>
        <w:tabs>
          <w:tab w:val="left" w:pos="720" w:leader="none"/>
        </w:tabs>
        <w:ind w:hanging="360" w:start="720" w:end="0"/>
        <w:jc w:val="both"/>
        <w:rPr/>
      </w:pPr>
      <w:r>
        <w:rPr/>
        <w:t>Create and approve confirmations for financial deals.</w:t>
      </w:r>
    </w:p>
    <w:p>
      <w:pPr>
        <w:pStyle w:val="Normal"/>
        <w:numPr>
          <w:ilvl w:val="0"/>
          <w:numId w:val="7"/>
        </w:numPr>
        <w:tabs>
          <w:tab w:val="left" w:pos="720" w:leader="none"/>
        </w:tabs>
        <w:ind w:hanging="360" w:start="720" w:end="0"/>
        <w:jc w:val="both"/>
        <w:rPr/>
      </w:pPr>
      <w:r>
        <w:rPr/>
        <w:t xml:space="preserve">Tie out broker confirmations to internal deal tickets.  This includes economic terms as well as broker fees. </w:t>
      </w:r>
    </w:p>
    <w:p>
      <w:pPr>
        <w:pStyle w:val="Normal"/>
        <w:numPr>
          <w:ilvl w:val="0"/>
          <w:numId w:val="13"/>
        </w:numPr>
        <w:jc w:val="both"/>
        <w:rPr/>
      </w:pPr>
      <w:r>
        <w:rPr>
          <w:b/>
          <w:u w:val="single"/>
        </w:rPr>
        <w:t>Volume Management</w:t>
      </w:r>
      <w:r>
        <w:rPr/>
        <w:t xml:space="preserve">  </w:t>
      </w:r>
    </w:p>
    <w:p>
      <w:pPr>
        <w:pStyle w:val="Normal"/>
        <w:numPr>
          <w:ilvl w:val="0"/>
          <w:numId w:val="12"/>
        </w:numPr>
        <w:tabs>
          <w:tab w:val="left" w:pos="720" w:leader="none"/>
        </w:tabs>
        <w:ind w:hanging="360" w:start="720" w:end="0"/>
        <w:jc w:val="both"/>
        <w:rPr/>
      </w:pPr>
      <w:r>
        <w:rPr/>
        <w:t>Actualize, allocate and analyze volume-related data for the pipelines and storage facilities.</w:t>
      </w:r>
    </w:p>
    <w:p>
      <w:pPr>
        <w:pStyle w:val="Normal"/>
        <w:numPr>
          <w:ilvl w:val="0"/>
          <w:numId w:val="12"/>
        </w:numPr>
        <w:tabs>
          <w:tab w:val="left" w:pos="720" w:leader="none"/>
        </w:tabs>
        <w:ind w:hanging="360" w:start="720" w:end="0"/>
        <w:jc w:val="both"/>
        <w:rPr/>
      </w:pPr>
      <w:r>
        <w:rPr/>
        <w:t>Ensure all transport rates are entered in systems timely and accurately.</w:t>
      </w:r>
    </w:p>
    <w:p>
      <w:pPr>
        <w:pStyle w:val="Normal"/>
        <w:numPr>
          <w:ilvl w:val="0"/>
          <w:numId w:val="12"/>
        </w:numPr>
        <w:tabs>
          <w:tab w:val="left" w:pos="720" w:leader="none"/>
        </w:tabs>
        <w:ind w:hanging="360" w:start="720" w:end="0"/>
        <w:jc w:val="both"/>
        <w:rPr/>
      </w:pPr>
      <w:r>
        <w:rPr/>
        <w:t>Reconcile and confirm third party imbalances.</w:t>
      </w:r>
    </w:p>
    <w:p>
      <w:pPr>
        <w:pStyle w:val="Normal"/>
        <w:numPr>
          <w:ilvl w:val="0"/>
          <w:numId w:val="12"/>
        </w:numPr>
        <w:tabs>
          <w:tab w:val="left" w:pos="720" w:leader="none"/>
        </w:tabs>
        <w:ind w:hanging="360" w:start="720" w:end="0"/>
        <w:jc w:val="both"/>
        <w:rPr/>
      </w:pPr>
      <w:r>
        <w:rPr/>
        <w:t>Reconcile inventory.</w:t>
      </w:r>
    </w:p>
    <w:p>
      <w:pPr>
        <w:pStyle w:val="Normal"/>
        <w:numPr>
          <w:ilvl w:val="0"/>
          <w:numId w:val="12"/>
        </w:numPr>
        <w:tabs>
          <w:tab w:val="left" w:pos="720" w:leader="none"/>
        </w:tabs>
        <w:ind w:hanging="360" w:start="720" w:end="0"/>
        <w:jc w:val="both"/>
        <w:rPr/>
      </w:pPr>
      <w:r>
        <w:rPr/>
        <w:t>Reconcile and monitor accounting UA4 and physical UA4 account balances.</w:t>
      </w:r>
    </w:p>
    <w:p>
      <w:pPr>
        <w:pStyle w:val="Normal"/>
        <w:numPr>
          <w:ilvl w:val="0"/>
          <w:numId w:val="12"/>
        </w:numPr>
        <w:tabs>
          <w:tab w:val="left" w:pos="720" w:leader="none"/>
        </w:tabs>
        <w:ind w:hanging="360" w:start="720" w:end="0"/>
        <w:jc w:val="both"/>
        <w:rPr/>
      </w:pPr>
      <w:r>
        <w:rPr/>
        <w:t xml:space="preserve">Execute timely and accurate invoices and payments for transport and storage activities. </w:t>
      </w:r>
    </w:p>
    <w:p>
      <w:pPr>
        <w:pStyle w:val="Normal"/>
        <w:numPr>
          <w:ilvl w:val="0"/>
          <w:numId w:val="12"/>
        </w:numPr>
        <w:tabs>
          <w:tab w:val="left" w:pos="720" w:leader="none"/>
        </w:tabs>
        <w:ind w:hanging="360" w:start="720" w:end="0"/>
        <w:jc w:val="both"/>
        <w:rPr/>
      </w:pPr>
      <w:r>
        <w:rPr/>
        <w:t>Collect and apply payments from third parties.  (This will be coordinated through Bridgeline personnel as ENA employees will not communicate directly with external customers.)</w:t>
      </w:r>
    </w:p>
    <w:p>
      <w:pPr>
        <w:pStyle w:val="Normal"/>
        <w:numPr>
          <w:ilvl w:val="0"/>
          <w:numId w:val="12"/>
        </w:numPr>
        <w:tabs>
          <w:tab w:val="left" w:pos="720" w:leader="none"/>
        </w:tabs>
        <w:ind w:hanging="360" w:start="720" w:end="0"/>
        <w:jc w:val="both"/>
        <w:rPr/>
      </w:pPr>
      <w:r>
        <w:rPr/>
        <w:t>Reconcile A/R and A/P, and resolve differences (through Bridgeline personnel) timely and effectively.</w:t>
      </w:r>
    </w:p>
    <w:p>
      <w:pPr>
        <w:pStyle w:val="Normal"/>
        <w:numPr>
          <w:ilvl w:val="0"/>
          <w:numId w:val="12"/>
        </w:numPr>
        <w:tabs>
          <w:tab w:val="left" w:pos="720" w:leader="none"/>
        </w:tabs>
        <w:ind w:hanging="360" w:start="720" w:end="0"/>
        <w:jc w:val="both"/>
        <w:rPr/>
      </w:pPr>
      <w:r>
        <w:rPr/>
        <w:t>Forecast cash needs on a daily basis.</w:t>
      </w:r>
    </w:p>
    <w:p>
      <w:pPr>
        <w:pStyle w:val="Normal"/>
        <w:numPr>
          <w:ilvl w:val="0"/>
          <w:numId w:val="12"/>
        </w:numPr>
        <w:tabs>
          <w:tab w:val="left" w:pos="720" w:leader="none"/>
        </w:tabs>
        <w:ind w:hanging="360" w:start="720" w:end="0"/>
        <w:jc w:val="both"/>
        <w:rPr/>
      </w:pPr>
      <w:r>
        <w:rPr/>
        <w:t>Coordinate with Gas Accounting to ensure appropriate journal entries are generated and recorded in the appropriate legal entities’ general ledgers.</w:t>
      </w:r>
    </w:p>
    <w:p>
      <w:pPr>
        <w:pStyle w:val="Normal"/>
        <w:numPr>
          <w:ilvl w:val="0"/>
          <w:numId w:val="12"/>
        </w:numPr>
        <w:tabs>
          <w:tab w:val="left" w:pos="720" w:leader="none"/>
        </w:tabs>
        <w:ind w:hanging="360" w:start="720" w:end="0"/>
        <w:jc w:val="both"/>
        <w:rPr/>
      </w:pPr>
      <w:r>
        <w:rPr/>
        <w:t>Maintain appropriate documentation supporting Bridgeline business.</w:t>
      </w:r>
    </w:p>
    <w:p>
      <w:pPr>
        <w:pStyle w:val="Normal"/>
        <w:numPr>
          <w:ilvl w:val="0"/>
          <w:numId w:val="12"/>
        </w:numPr>
        <w:tabs>
          <w:tab w:val="left" w:pos="720" w:leader="none"/>
        </w:tabs>
        <w:ind w:hanging="360" w:start="720" w:end="0"/>
        <w:jc w:val="both"/>
        <w:rPr/>
      </w:pPr>
      <w:r>
        <w:rPr/>
        <w:t>Provide management reports as defined by Bridgeline personnel.</w:t>
      </w:r>
    </w:p>
    <w:p>
      <w:pPr>
        <w:pStyle w:val="Normal"/>
        <w:numPr>
          <w:ilvl w:val="0"/>
          <w:numId w:val="12"/>
        </w:numPr>
        <w:tabs>
          <w:tab w:val="left" w:pos="720" w:leader="none"/>
        </w:tabs>
        <w:ind w:hanging="360" w:start="720" w:end="0"/>
        <w:jc w:val="both"/>
        <w:rPr/>
      </w:pPr>
      <w:r>
        <w:rPr/>
        <w:t>Respond to requests and inquiries from Bridgeline personnel in a timely and effective manner.</w:t>
      </w:r>
    </w:p>
    <w:p>
      <w:pPr>
        <w:pStyle w:val="Normal"/>
        <w:numPr>
          <w:ilvl w:val="0"/>
          <w:numId w:val="13"/>
        </w:numPr>
        <w:jc w:val="both"/>
        <w:rPr/>
      </w:pPr>
      <w:r>
        <w:rPr>
          <w:b/>
          <w:u w:val="single"/>
        </w:rPr>
        <w:t>Physical and Financial Settlements</w:t>
      </w:r>
      <w:r>
        <w:rPr/>
        <w:t xml:space="preserve">  </w:t>
      </w:r>
    </w:p>
    <w:p>
      <w:pPr>
        <w:pStyle w:val="Normal"/>
        <w:numPr>
          <w:ilvl w:val="0"/>
          <w:numId w:val="17"/>
        </w:numPr>
        <w:tabs>
          <w:tab w:val="left" w:pos="720" w:leader="none"/>
        </w:tabs>
        <w:ind w:hanging="360" w:start="720" w:end="0"/>
        <w:jc w:val="both"/>
        <w:rPr/>
      </w:pPr>
      <w:r>
        <w:rPr/>
        <w:t>Execute timely and accurate invoices and payments for physical and financial gas sales and purchases.</w:t>
      </w:r>
    </w:p>
    <w:p>
      <w:pPr>
        <w:pStyle w:val="Normal"/>
        <w:numPr>
          <w:ilvl w:val="0"/>
          <w:numId w:val="17"/>
        </w:numPr>
        <w:tabs>
          <w:tab w:val="left" w:pos="720" w:leader="none"/>
        </w:tabs>
        <w:ind w:hanging="360" w:start="720" w:end="0"/>
        <w:jc w:val="both"/>
        <w:rPr/>
      </w:pPr>
      <w:r>
        <w:rPr/>
        <w:t>Reconcile and process payments for broker fees.</w:t>
      </w:r>
    </w:p>
    <w:p>
      <w:pPr>
        <w:pStyle w:val="Normal"/>
        <w:numPr>
          <w:ilvl w:val="0"/>
          <w:numId w:val="12"/>
        </w:numPr>
        <w:tabs>
          <w:tab w:val="left" w:pos="720" w:leader="none"/>
        </w:tabs>
        <w:ind w:hanging="360" w:start="720" w:end="0"/>
        <w:jc w:val="both"/>
        <w:rPr/>
      </w:pPr>
      <w:r>
        <w:rPr/>
        <w:t>Collect and apply payments from third parties.  (This will be coordinated through Bridgeline personnel as ENA employees will not communicate directly with external customers.)</w:t>
      </w:r>
    </w:p>
    <w:p>
      <w:pPr>
        <w:pStyle w:val="Normal"/>
        <w:numPr>
          <w:ilvl w:val="0"/>
          <w:numId w:val="12"/>
        </w:numPr>
        <w:tabs>
          <w:tab w:val="left" w:pos="720" w:leader="none"/>
        </w:tabs>
        <w:ind w:hanging="360" w:start="720" w:end="0"/>
        <w:jc w:val="both"/>
        <w:rPr/>
      </w:pPr>
      <w:r>
        <w:rPr/>
        <w:t>Forecast cash needs on a daily basis.</w:t>
      </w:r>
    </w:p>
    <w:p>
      <w:pPr>
        <w:pStyle w:val="Normal"/>
        <w:numPr>
          <w:ilvl w:val="0"/>
          <w:numId w:val="17"/>
        </w:numPr>
        <w:tabs>
          <w:tab w:val="left" w:pos="720" w:leader="none"/>
        </w:tabs>
        <w:ind w:hanging="360" w:start="720" w:end="0"/>
        <w:jc w:val="both"/>
        <w:rPr/>
      </w:pPr>
      <w:r>
        <w:rPr/>
        <w:t xml:space="preserve">Reconcile A/R and A/P, and resolve differences (through Bridgeline personnel) timely and effectively.  </w:t>
      </w:r>
    </w:p>
    <w:p>
      <w:pPr>
        <w:pStyle w:val="Normal"/>
        <w:numPr>
          <w:ilvl w:val="0"/>
          <w:numId w:val="12"/>
        </w:numPr>
        <w:tabs>
          <w:tab w:val="left" w:pos="720" w:leader="none"/>
        </w:tabs>
        <w:ind w:hanging="360" w:start="720" w:end="0"/>
        <w:jc w:val="both"/>
        <w:rPr/>
      </w:pPr>
      <w:r>
        <w:rPr/>
        <w:t>Coordinate with Gas Accounting and Portfolio Accounting to ensure appropriate journal entries are generated and recorded in the appropriate legal entities’ general ledgers.</w:t>
      </w:r>
    </w:p>
    <w:p>
      <w:pPr>
        <w:pStyle w:val="Normal"/>
        <w:numPr>
          <w:ilvl w:val="0"/>
          <w:numId w:val="17"/>
        </w:numPr>
        <w:tabs>
          <w:tab w:val="left" w:pos="720" w:leader="none"/>
        </w:tabs>
        <w:ind w:hanging="360" w:start="720" w:end="0"/>
        <w:jc w:val="both"/>
        <w:rPr/>
      </w:pPr>
      <w:r>
        <w:rPr/>
        <w:t>Maintain appropriate documentation supporting Bridgeline business.</w:t>
      </w:r>
    </w:p>
    <w:p>
      <w:pPr>
        <w:pStyle w:val="Normal"/>
        <w:numPr>
          <w:ilvl w:val="0"/>
          <w:numId w:val="12"/>
        </w:numPr>
        <w:tabs>
          <w:tab w:val="left" w:pos="720" w:leader="none"/>
        </w:tabs>
        <w:ind w:hanging="360" w:start="720" w:end="0"/>
        <w:jc w:val="both"/>
        <w:rPr/>
      </w:pPr>
      <w:r>
        <w:rPr/>
        <w:t>Provide management reports as defined by Bridgeline personnel.</w:t>
      </w:r>
    </w:p>
    <w:p>
      <w:pPr>
        <w:pStyle w:val="Normal"/>
        <w:numPr>
          <w:ilvl w:val="0"/>
          <w:numId w:val="12"/>
        </w:numPr>
        <w:tabs>
          <w:tab w:val="left" w:pos="720" w:leader="none"/>
        </w:tabs>
        <w:ind w:hanging="360" w:start="720" w:end="0"/>
        <w:jc w:val="both"/>
        <w:rPr/>
      </w:pPr>
      <w:r>
        <w:rPr/>
        <w:t>Respond to requests and inquiries from Bridgeline personnel in a timely and effective manner.</w:t>
      </w:r>
    </w:p>
    <w:p>
      <w:pPr>
        <w:pStyle w:val="Normal"/>
        <w:numPr>
          <w:ilvl w:val="0"/>
          <w:numId w:val="13"/>
        </w:numPr>
        <w:jc w:val="both"/>
        <w:rPr/>
      </w:pPr>
      <w:r>
        <w:rPr>
          <w:b/>
          <w:u w:val="single"/>
        </w:rPr>
        <w:t>Regulatory Reporting and Compliance</w:t>
      </w:r>
      <w:r>
        <w:rPr/>
        <w:t xml:space="preserve"> </w:t>
      </w:r>
    </w:p>
    <w:p>
      <w:pPr>
        <w:pStyle w:val="Normal"/>
        <w:numPr>
          <w:ilvl w:val="0"/>
          <w:numId w:val="9"/>
        </w:numPr>
        <w:tabs>
          <w:tab w:val="left" w:pos="720" w:leader="none"/>
        </w:tabs>
        <w:ind w:hanging="360" w:start="720" w:end="0"/>
        <w:jc w:val="both"/>
        <w:rPr/>
      </w:pPr>
      <w:r>
        <w:rPr/>
        <w:t>Prepare and file monthly reports for transport and storage activities to the State of Louisiana and the U.S. Department of Energy.</w:t>
      </w:r>
    </w:p>
    <w:p>
      <w:pPr>
        <w:pStyle w:val="Normal"/>
        <w:numPr>
          <w:ilvl w:val="0"/>
          <w:numId w:val="12"/>
        </w:numPr>
        <w:tabs>
          <w:tab w:val="left" w:pos="720" w:leader="none"/>
        </w:tabs>
        <w:ind w:hanging="360" w:start="720" w:end="0"/>
        <w:jc w:val="both"/>
        <w:rPr/>
      </w:pPr>
      <w:r>
        <w:rPr/>
        <w:t>Maintain appropriate documentation supporting Bridgeline business.  This will be support used for annual filings.</w:t>
      </w:r>
    </w:p>
    <w:p>
      <w:pPr>
        <w:pStyle w:val="Normal"/>
        <w:numPr>
          <w:ilvl w:val="0"/>
          <w:numId w:val="12"/>
        </w:numPr>
        <w:tabs>
          <w:tab w:val="left" w:pos="720" w:leader="none"/>
        </w:tabs>
        <w:ind w:hanging="360" w:start="720" w:end="0"/>
        <w:jc w:val="both"/>
        <w:rPr/>
      </w:pPr>
      <w:r>
        <w:rPr/>
        <w:t>Respond to requests and inquiries from Bridgeline personnel in a timely and effective manner.</w:t>
      </w:r>
    </w:p>
    <w:p>
      <w:pPr>
        <w:pStyle w:val="Normal"/>
        <w:numPr>
          <w:ilvl w:val="0"/>
          <w:numId w:val="13"/>
        </w:numPr>
        <w:jc w:val="both"/>
        <w:rPr/>
      </w:pPr>
      <w:r>
        <w:rPr>
          <w:b/>
          <w:u w:val="single"/>
        </w:rPr>
        <w:t>Operational Analysis</w:t>
      </w:r>
      <w:r>
        <w:rPr/>
        <w:t xml:space="preserve">  </w:t>
      </w:r>
    </w:p>
    <w:p>
      <w:pPr>
        <w:pStyle w:val="Normal"/>
        <w:numPr>
          <w:ilvl w:val="0"/>
          <w:numId w:val="5"/>
        </w:numPr>
        <w:tabs>
          <w:tab w:val="left" w:pos="720" w:leader="none"/>
        </w:tabs>
        <w:ind w:hanging="360" w:start="720" w:end="0"/>
        <w:jc w:val="both"/>
        <w:rPr/>
      </w:pPr>
      <w:r>
        <w:rPr/>
        <w:t>Facilitate analysis of mark-to-market daily P&amp;L (Flash) comparison to general ledger activity.  Resolve variances and coordinate P&amp;L corrections and necessary journal entries to ensure balanced “books.”</w:t>
      </w:r>
    </w:p>
    <w:p>
      <w:pPr>
        <w:pStyle w:val="Normal"/>
        <w:jc w:val="both"/>
        <w:rPr/>
      </w:pPr>
      <w:r>
        <w:rPr/>
        <w:t xml:space="preserve">11.    </w:t>
      </w:r>
      <w:r>
        <w:rPr>
          <w:b/>
          <w:u w:val="single"/>
        </w:rPr>
        <w:t>Gas Accounting</w:t>
      </w:r>
    </w:p>
    <w:p>
      <w:pPr>
        <w:pStyle w:val="Heading2"/>
        <w:numPr>
          <w:ilvl w:val="0"/>
          <w:numId w:val="11"/>
        </w:numPr>
        <w:ind w:hanging="360" w:start="720" w:end="0"/>
        <w:jc w:val="both"/>
        <w:rPr>
          <w:sz w:val="20"/>
        </w:rPr>
      </w:pPr>
      <w:r>
        <w:rPr>
          <w:sz w:val="20"/>
        </w:rPr>
        <w:t>Record product sales, purchases, transportation revenues and costs, fuel use and related  transactions in the ledgers</w:t>
      </w:r>
    </w:p>
    <w:p>
      <w:pPr>
        <w:pStyle w:val="Normal"/>
        <w:numPr>
          <w:ilvl w:val="0"/>
          <w:numId w:val="11"/>
        </w:numPr>
        <w:ind w:hanging="360" w:start="720" w:end="0"/>
        <w:jc w:val="both"/>
        <w:rPr/>
      </w:pPr>
      <w:r>
        <w:rPr/>
        <w:t>Calculate and record inventory, imbalances and gas loss into the ledgers</w:t>
      </w:r>
    </w:p>
    <w:p>
      <w:pPr>
        <w:pStyle w:val="Normal"/>
        <w:numPr>
          <w:ilvl w:val="0"/>
          <w:numId w:val="11"/>
        </w:numPr>
        <w:ind w:hanging="360" w:start="720" w:end="0"/>
        <w:jc w:val="both"/>
        <w:rPr/>
      </w:pPr>
      <w:r>
        <w:rPr/>
        <w:t>Analyze variances between month-end P&amp;L and ledgers</w:t>
      </w:r>
    </w:p>
    <w:p>
      <w:pPr>
        <w:pStyle w:val="Normal"/>
        <w:jc w:val="both"/>
        <w:rPr/>
      </w:pPr>
      <w:r>
        <w:rPr/>
        <w:t xml:space="preserve">12.  </w:t>
      </w:r>
      <w:r>
        <w:rPr>
          <w:b/>
          <w:u w:val="single"/>
        </w:rPr>
        <w:t>Financial Accounting</w:t>
      </w:r>
    </w:p>
    <w:p>
      <w:pPr>
        <w:pStyle w:val="Normal"/>
        <w:numPr>
          <w:ilvl w:val="0"/>
          <w:numId w:val="15"/>
        </w:numPr>
        <w:ind w:hanging="360" w:start="720" w:end="0"/>
        <w:jc w:val="both"/>
        <w:rPr/>
      </w:pPr>
      <w:r>
        <w:rPr/>
        <w:t>Manage Cash</w:t>
      </w:r>
    </w:p>
    <w:p>
      <w:pPr>
        <w:pStyle w:val="Normal"/>
        <w:numPr>
          <w:ilvl w:val="0"/>
          <w:numId w:val="15"/>
        </w:numPr>
        <w:ind w:hanging="360" w:start="1080" w:end="0"/>
        <w:jc w:val="both"/>
        <w:rPr/>
      </w:pPr>
      <w:r>
        <w:rPr/>
        <w:t>Open, maintain and reconcile bank accounts</w:t>
      </w:r>
    </w:p>
    <w:p>
      <w:pPr>
        <w:pStyle w:val="Normal"/>
        <w:numPr>
          <w:ilvl w:val="0"/>
          <w:numId w:val="15"/>
        </w:numPr>
        <w:ind w:hanging="360" w:start="1080" w:end="0"/>
        <w:jc w:val="both"/>
        <w:rPr/>
      </w:pPr>
      <w:r>
        <w:rPr/>
        <w:t>Process account payable invoices</w:t>
      </w:r>
    </w:p>
    <w:p>
      <w:pPr>
        <w:pStyle w:val="Normal"/>
        <w:numPr>
          <w:ilvl w:val="0"/>
          <w:numId w:val="15"/>
        </w:numPr>
        <w:ind w:hanging="360" w:start="1080" w:end="0"/>
        <w:jc w:val="both"/>
        <w:rPr/>
      </w:pPr>
      <w:r>
        <w:rPr/>
        <w:t>Process manual check and wire transfers</w:t>
      </w:r>
    </w:p>
    <w:p>
      <w:pPr>
        <w:pStyle w:val="Normal"/>
        <w:numPr>
          <w:ilvl w:val="0"/>
          <w:numId w:val="3"/>
        </w:numPr>
        <w:ind w:hanging="360" w:start="720" w:end="0"/>
        <w:jc w:val="both"/>
        <w:rPr/>
      </w:pPr>
      <w:r>
        <w:rPr/>
        <w:t>Record cash receipts and disbursements</w:t>
      </w:r>
    </w:p>
    <w:p>
      <w:pPr>
        <w:pStyle w:val="Normal"/>
        <w:numPr>
          <w:ilvl w:val="0"/>
          <w:numId w:val="3"/>
        </w:numPr>
        <w:ind w:hanging="360" w:start="720" w:end="0"/>
        <w:jc w:val="both"/>
        <w:rPr/>
      </w:pPr>
      <w:r>
        <w:rPr/>
        <w:t>Maintain ledgers of financial transactions in accordance with GAAP</w:t>
      </w:r>
    </w:p>
    <w:p>
      <w:pPr>
        <w:pStyle w:val="Normal"/>
        <w:numPr>
          <w:ilvl w:val="0"/>
          <w:numId w:val="3"/>
        </w:numPr>
        <w:ind w:hanging="360" w:start="720" w:end="0"/>
        <w:jc w:val="both"/>
        <w:rPr/>
      </w:pPr>
      <w:r>
        <w:rPr/>
        <w:t>Prepare monthly financial statements</w:t>
      </w:r>
    </w:p>
    <w:p>
      <w:pPr>
        <w:pStyle w:val="Normal"/>
        <w:numPr>
          <w:ilvl w:val="0"/>
          <w:numId w:val="3"/>
        </w:numPr>
        <w:ind w:hanging="360" w:start="720" w:end="0"/>
        <w:jc w:val="both"/>
        <w:rPr/>
      </w:pPr>
      <w:r>
        <w:rPr/>
        <w:t>Prepare budgets and forecasts as needed by Bridgeline management</w:t>
      </w:r>
    </w:p>
    <w:p>
      <w:pPr>
        <w:pStyle w:val="Normal"/>
        <w:numPr>
          <w:ilvl w:val="0"/>
          <w:numId w:val="3"/>
        </w:numPr>
        <w:ind w:hanging="360" w:start="720" w:end="0"/>
        <w:jc w:val="both"/>
        <w:rPr/>
      </w:pPr>
      <w:r>
        <w:rPr/>
        <w:t>Maintain property records, including work orders for new construction and depreciation calculations, for the Bridgeline assets formerly owned by the Enron companies</w:t>
      </w:r>
    </w:p>
    <w:p>
      <w:pPr>
        <w:pStyle w:val="Normal"/>
        <w:numPr>
          <w:ilvl w:val="0"/>
          <w:numId w:val="10"/>
        </w:numPr>
        <w:jc w:val="both"/>
        <w:rPr>
          <w:b/>
          <w:u w:val="single"/>
        </w:rPr>
      </w:pPr>
      <w:r>
        <w:rPr>
          <w:b/>
          <w:u w:val="single"/>
        </w:rPr>
        <w:t>Tax Management and Reporting</w:t>
      </w:r>
    </w:p>
    <w:p>
      <w:pPr>
        <w:pStyle w:val="Normal"/>
        <w:numPr>
          <w:ilvl w:val="0"/>
          <w:numId w:val="8"/>
        </w:numPr>
        <w:tabs>
          <w:tab w:val="left" w:pos="720" w:leader="none"/>
        </w:tabs>
        <w:ind w:hanging="360" w:start="720" w:end="0"/>
        <w:jc w:val="both"/>
        <w:rPr/>
      </w:pPr>
      <w:r>
        <w:rPr/>
        <w:t>The tax management and reporting function will consist of the time period March 1, 2000 through June 30, 2000 or a shorter time period agreed upon by Texaco or Enron.</w:t>
      </w:r>
    </w:p>
    <w:p>
      <w:pPr>
        <w:pStyle w:val="Normal"/>
        <w:numPr>
          <w:ilvl w:val="0"/>
          <w:numId w:val="8"/>
        </w:numPr>
        <w:tabs>
          <w:tab w:val="left" w:pos="720" w:leader="none"/>
        </w:tabs>
        <w:ind w:hanging="360" w:start="720" w:end="0"/>
        <w:jc w:val="both"/>
        <w:rPr/>
      </w:pPr>
      <w:r>
        <w:rPr/>
        <w:t>The Enron North America Tax department (ENA Tax) will be responsible for reporting and remitting to the federal, state, and local taxing jurisdictions all of the sales, use, income, franchise, severance, annual report, and other miscellaneous taxes for all activities recorded by the Enron gas accounting and financial accounting groups.</w:t>
      </w:r>
    </w:p>
    <w:p>
      <w:pPr>
        <w:pStyle w:val="Normal"/>
        <w:numPr>
          <w:ilvl w:val="0"/>
          <w:numId w:val="8"/>
        </w:numPr>
        <w:tabs>
          <w:tab w:val="left" w:pos="720" w:leader="none"/>
        </w:tabs>
        <w:ind w:hanging="360" w:start="720" w:end="0"/>
        <w:jc w:val="both"/>
        <w:rPr/>
      </w:pPr>
      <w:r>
        <w:rPr/>
        <w:t>The Texaco tax department will be responsible for reporting to the ENA Tax all sales, use, income, franchise, severance, or other miscellaneous activities recorded by Texaco.</w:t>
      </w:r>
    </w:p>
    <w:p>
      <w:pPr>
        <w:pStyle w:val="Normal"/>
        <w:numPr>
          <w:ilvl w:val="0"/>
          <w:numId w:val="8"/>
        </w:numPr>
        <w:tabs>
          <w:tab w:val="left" w:pos="720" w:leader="none"/>
        </w:tabs>
        <w:ind w:hanging="360" w:start="720" w:end="0"/>
        <w:jc w:val="both"/>
        <w:rPr/>
      </w:pPr>
      <w:r>
        <w:rPr/>
        <w:t>ENA tax will maintain all tax accounts, including tax accounts recorded by Texaco.</w:t>
      </w:r>
    </w:p>
    <w:p>
      <w:pPr>
        <w:pStyle w:val="Normal"/>
        <w:numPr>
          <w:ilvl w:val="0"/>
          <w:numId w:val="8"/>
        </w:numPr>
        <w:tabs>
          <w:tab w:val="left" w:pos="720" w:leader="none"/>
        </w:tabs>
        <w:ind w:hanging="360" w:start="720" w:end="0"/>
        <w:jc w:val="both"/>
        <w:rPr/>
      </w:pPr>
      <w:r>
        <w:rPr/>
        <w:t>ENA tax will secure and maintain all supporting documentation for tax exempt sales transactions.</w:t>
      </w:r>
    </w:p>
    <w:p>
      <w:pPr>
        <w:pStyle w:val="Normal"/>
        <w:numPr>
          <w:ilvl w:val="0"/>
          <w:numId w:val="8"/>
        </w:numPr>
        <w:tabs>
          <w:tab w:val="left" w:pos="720" w:leader="none"/>
        </w:tabs>
        <w:ind w:hanging="360" w:start="720" w:end="0"/>
        <w:jc w:val="both"/>
        <w:rPr/>
      </w:pPr>
      <w:r>
        <w:rPr/>
        <w:t>ENA tax will manage all notices of adjustment proposed by the federal, state, and local taxing jurisdictions.</w:t>
      </w:r>
    </w:p>
    <w:p>
      <w:pPr>
        <w:pStyle w:val="Normal"/>
        <w:numPr>
          <w:ilvl w:val="0"/>
          <w:numId w:val="8"/>
        </w:numPr>
        <w:tabs>
          <w:tab w:val="left" w:pos="720" w:leader="none"/>
        </w:tabs>
        <w:ind w:hanging="360" w:start="720" w:end="0"/>
        <w:jc w:val="both"/>
        <w:rPr/>
      </w:pPr>
      <w:r>
        <w:rPr/>
        <w:t>ENA tax will manage all tax audits.</w:t>
      </w:r>
    </w:p>
    <w:p>
      <w:pPr>
        <w:pStyle w:val="Normal"/>
        <w:jc w:val="both"/>
        <w:rPr/>
      </w:pPr>
      <w:r>
        <w:rPr/>
      </w:r>
    </w:p>
    <w:p>
      <w:pPr>
        <w:pStyle w:val="Normal"/>
        <w:jc w:val="both"/>
        <w:rPr/>
      </w:pPr>
      <w:r>
        <w:rPr/>
      </w:r>
    </w:p>
    <w:p>
      <w:pPr>
        <w:pStyle w:val="Normal"/>
        <w:jc w:val="both"/>
        <w:rPr/>
      </w:pPr>
      <w:r>
        <w:rPr/>
      </w:r>
    </w:p>
    <w:p>
      <w:pPr>
        <w:pStyle w:val="Normal"/>
        <w:ind w:start="360" w:end="0"/>
        <w:jc w:val="both"/>
        <w:rPr/>
      </w:pPr>
      <w:r>
        <w:rPr/>
      </w:r>
    </w:p>
    <w:p>
      <w:pPr>
        <w:pStyle w:val="Normal"/>
        <w:ind w:start="360" w:end="0"/>
        <w:jc w:val="both"/>
        <w:rPr/>
      </w:pPr>
      <w:r>
        <w:rPr/>
      </w:r>
    </w:p>
    <w:p>
      <w:pPr>
        <w:pStyle w:val="Normal"/>
        <w:ind w:firstLine="720" w:start="1440" w:end="0"/>
        <w:jc w:val="center"/>
        <w:rPr>
          <w:b/>
        </w:rPr>
      </w:pPr>
      <w:r>
        <w:rPr>
          <w:b/>
        </w:rPr>
        <w:t>DRAFT 4  (3/2/00 – 3:45 pm)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3"/>
      <w:numFmt w:val="decimal"/>
      <w:lvlText w:val="%1."/>
      <w:lvlJc w:val="start"/>
      <w:pPr>
        <w:tabs>
          <w:tab w:val="num" w:pos="360"/>
        </w:tabs>
        <w:ind w:start="36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sz w:val="24"/>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2000-02-25T12:17:00Z</dcterms:created>
  <dc:creator>bherod</dc:creator>
  <dc:description/>
  <dc:language>en-CA</dc:language>
  <cp:lastModifiedBy>bherod</cp:lastModifiedBy>
  <cp:lastPrinted>2000-02-28T13:24:00Z</cp:lastPrinted>
  <dcterms:modified xsi:type="dcterms:W3CDTF">2000-03-03T16:15:00Z</dcterms:modified>
  <cp:revision>16</cp:revision>
  <dc:subject/>
  <dc:title>Description of Operational Services provided by Enron North America for Bridgeline</dc:title>
</cp:coreProperties>
</file>