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8"/>
          <w:u w:val="none"/>
        </w:rPr>
      </w:pPr>
      <w:r>
        <w:rPr>
          <w:sz w:val="28"/>
          <w:u w:val="none"/>
        </w:rPr>
        <w:t>DRAFT</w:t>
      </w:r>
    </w:p>
    <w:p>
      <w:pPr>
        <w:pStyle w:val="Heading"/>
        <w:jc w:val="start"/>
        <w:rPr>
          <w:sz w:val="28"/>
          <w:u w:val="none"/>
        </w:rPr>
      </w:pPr>
      <w:r>
        <w:rPr>
          <w:sz w:val="28"/>
          <w:u w:val="none"/>
        </w:rPr>
      </w:r>
    </w:p>
    <w:p>
      <w:pPr>
        <w:pStyle w:val="Heading"/>
        <w:rPr/>
      </w:pPr>
      <w:r>
        <w:rPr/>
        <w:t>AZURIX CORP.  CLOSES SALE OF AZURIX NORTH AMERICA</w:t>
      </w:r>
    </w:p>
    <w:p>
      <w:pPr>
        <w:pStyle w:val="Normal"/>
        <w:jc w:val="center"/>
        <w:rPr>
          <w:b/>
          <w:u w:val="single"/>
        </w:rPr>
      </w:pPr>
      <w:r>
        <w:rPr>
          <w:b/>
          <w:u w:val="single"/>
        </w:rPr>
      </w:r>
    </w:p>
    <w:p>
      <w:pPr>
        <w:pStyle w:val="Normal"/>
        <w:rPr/>
      </w:pPr>
      <w:r>
        <w:rPr/>
        <w:t>FOR IMMEDIATE RELEASE:</w:t>
      </w:r>
      <w:r>
        <w:rPr>
          <w:b/>
        </w:rPr>
        <w:t xml:space="preserve">  </w:t>
      </w:r>
      <w:r>
        <w:rPr/>
        <w:t>November 7, 2001</w:t>
      </w:r>
    </w:p>
    <w:p>
      <w:pPr>
        <w:pStyle w:val="Normal"/>
        <w:spacing w:lineRule="auto" w:line="360"/>
        <w:rPr/>
      </w:pPr>
      <w:r>
        <w:rPr/>
      </w:r>
    </w:p>
    <w:p>
      <w:pPr>
        <w:pStyle w:val="Normal"/>
        <w:spacing w:lineRule="auto" w:line="360"/>
        <w:ind w:firstLine="360" w:end="0"/>
        <w:rPr/>
      </w:pPr>
      <w:r>
        <w:rPr>
          <w:rFonts w:cs="Arial" w:ascii="Arial" w:hAnsi="Arial"/>
          <w:b/>
        </w:rPr>
        <w:t>Houston</w:t>
      </w:r>
      <w:r>
        <w:rPr>
          <w:rFonts w:cs="Arial" w:ascii="Arial" w:hAnsi="Arial"/>
        </w:rPr>
        <w:t xml:space="preserve"> – Azurix Corp. (Azurix) announced today that it has completed the sale of its wholly owned subsidiary, Azurix North America Corp. to American Water Works Company, Inc.  The base purchase price paid by American Water Works was US$ $149.8 including the assumption of US$ 8.3 million in debt. </w:t>
      </w:r>
    </w:p>
    <w:p>
      <w:pPr>
        <w:pStyle w:val="BodyTextIndent2"/>
        <w:rPr/>
      </w:pPr>
      <w:r>
        <w:rPr>
          <w:rFonts w:eastAsia="Arial"/>
        </w:rPr>
        <w:t xml:space="preserve"> </w:t>
      </w:r>
      <w:r>
        <w:rPr/>
        <w:t>“</w:t>
      </w:r>
      <w:r>
        <w:rPr/>
        <w:t xml:space="preserve">This transaction demonstrates the progress we are making in our previously announced decision to sell certain Azurix assets,” said John Garrison, Azurix President and CEO.  “Even though it no longer fits our plans, Azurix North America is an excellent business and we are pleased that its employees and operations are being taken on by American Water Works a clear industry leader.”  </w:t>
      </w:r>
    </w:p>
    <w:p>
      <w:pPr>
        <w:pStyle w:val="BodyTextIndent3"/>
        <w:spacing w:lineRule="auto" w:line="360"/>
        <w:rPr/>
      </w:pPr>
      <w:r>
        <w:rPr/>
        <w:t xml:space="preserve">Azurix Corp., an affiliate of Enron Corp., is a global company that owns, operates and manages water and wastewater assets, and provides water and wastewater related services.  </w:t>
      </w:r>
    </w:p>
    <w:p>
      <w:pPr>
        <w:pStyle w:val="Normal"/>
        <w:spacing w:lineRule="auto" w:line="360"/>
        <w:ind w:firstLine="720" w:end="0"/>
        <w:rPr/>
      </w:pPr>
      <w:r>
        <w:rPr>
          <w:rFonts w:cs="Arial" w:ascii="Arial" w:hAnsi="Arial"/>
        </w:rPr>
        <w:t xml:space="preserve">With revenues of $1.4 billion, American Water Works Company is the nation’s largest publicly traded enterprise devoted exclusively to the water and wastewater business.  Its 5,000 associates provide water, wastewater and other water resource management services to more than 10 million people in more than 1,300 communities throughout the U.S.  More information can be found on the Web at </w:t>
      </w:r>
      <w:hyperlink r:id="rId2">
        <w:r>
          <w:rPr>
            <w:rStyle w:val="Hyperlink"/>
            <w:rFonts w:cs="Arial" w:ascii="Arial" w:hAnsi="Arial"/>
          </w:rPr>
          <w:t>www.amwater.com</w:t>
        </w:r>
      </w:hyperlink>
      <w:r>
        <w:rPr>
          <w:rFonts w:cs="Arial" w:ascii="Arial" w:hAnsi="Arial"/>
        </w:rPr>
        <w:t>.</w:t>
      </w:r>
    </w:p>
    <w:p>
      <w:pPr>
        <w:pStyle w:val="Normal"/>
        <w:spacing w:lineRule="auto" w:line="360"/>
        <w:jc w:val="center"/>
        <w:rPr/>
      </w:pPr>
      <w:r>
        <w:rPr/>
        <w:t># #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 w:type="paragraph" w:styleId="BodyTextIndent2">
    <w:name w:val="Body Text Indent 2"/>
    <w:basedOn w:val="Normal"/>
    <w:qFormat/>
    <w:pPr>
      <w:spacing w:lineRule="auto" w:line="360"/>
      <w:ind w:firstLine="360" w:start="0" w:end="0"/>
    </w:pPr>
    <w:rPr>
      <w:rFonts w:ascii="Arial" w:hAnsi="Arial" w:cs="Arial"/>
    </w:rPr>
  </w:style>
  <w:style w:type="paragraph" w:styleId="BodyTextIndent3">
    <w:name w:val="Body Text Indent 3"/>
    <w:basedOn w:val="Normal"/>
    <w:qFormat/>
    <w:pPr>
      <w:autoSpaceDE w:val="false"/>
      <w:ind w:firstLine="360" w:start="0" w:end="360"/>
    </w:pPr>
    <w:rPr>
      <w:rFonts w:ascii="Arial" w:hAnsi="Arial" w:cs="Arial"/>
      <w:color w:val="00000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mwater.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2001-11-06T12:37:00Z</dcterms:created>
  <dc:creator>epeters2</dc:creator>
  <dc:description/>
  <dc:language>en-CA</dc:language>
  <cp:lastModifiedBy>John Ambler</cp:lastModifiedBy>
  <cp:lastPrinted>2001-11-06T08:14:00Z</cp:lastPrinted>
  <dcterms:modified xsi:type="dcterms:W3CDTF">2001-11-06T12:37:00Z</dcterms:modified>
  <cp:revision>2</cp:revision>
  <dc:subject/>
  <dc:title>AMERICAN WATER WORKS COMPLETES PURCHASE </dc:title>
</cp:coreProperties>
</file>