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AEP TOPICS FOR DISCUSSION</w:t>
      </w:r>
    </w:p>
    <w:p>
      <w:pPr>
        <w:pStyle w:val="Heading"/>
        <w:rPr/>
      </w:pPr>
      <w:r>
        <w:rPr/>
        <w:t>(2/27/01)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HSR/Texas AG: 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Ensure we have proper coordination of contacts and a common game plan.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A/S Line Repair: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Update on status and plans to accelerate schedule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Books &amp; Records: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Agree protocol on what will be transferred/accessed, when and how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IT Systems: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Agree common schedule – 1 April System/Operations Test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Agree AEP/Enron tasks and responsibilities for Closing: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720" w:start="1800" w:end="0"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party licenses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720" w:start="1800" w:end="0"/>
        <w:jc w:val="both"/>
        <w:rPr>
          <w:sz w:val="24"/>
        </w:rPr>
      </w:pPr>
      <w:r>
        <w:rPr>
          <w:sz w:val="24"/>
        </w:rPr>
        <w:t>T1 line installation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720" w:start="1800" w:end="0"/>
        <w:jc w:val="both"/>
        <w:rPr>
          <w:sz w:val="24"/>
        </w:rPr>
      </w:pPr>
      <w:r>
        <w:rPr>
          <w:sz w:val="24"/>
        </w:rPr>
        <w:t>Integration of SCADA system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Agree IT systems plan to transfer the Books &amp; Records required for Closing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Trading and PRM Activities: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Agree how Closing Date position information will be transferred to AEP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Agree ISDA structure for swap agreements for fixed price contracts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HR Activities: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Ensure all HPL employees get offers per terms of agreements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Answer employee questions: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720" w:start="1800" w:end="0"/>
        <w:jc w:val="both"/>
        <w:rPr>
          <w:sz w:val="24"/>
        </w:rPr>
      </w:pPr>
      <w:r>
        <w:rPr>
          <w:sz w:val="24"/>
        </w:rPr>
        <w:t>Vested vs. unvested options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720" w:start="1800" w:end="0"/>
        <w:jc w:val="both"/>
        <w:rPr>
          <w:sz w:val="24"/>
        </w:rPr>
      </w:pPr>
      <w:r>
        <w:rPr>
          <w:sz w:val="24"/>
        </w:rPr>
        <w:t>Equivalent offers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720" w:start="1800" w:end="0"/>
        <w:jc w:val="both"/>
        <w:rPr>
          <w:sz w:val="24"/>
        </w:rPr>
      </w:pPr>
      <w:r>
        <w:rPr>
          <w:sz w:val="24"/>
        </w:rPr>
        <w:t>Policy on soliciting non-HPL employees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Agree a process to get resolution on acceptance of offers: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720" w:start="1800" w:end="0"/>
        <w:jc w:val="both"/>
        <w:rPr>
          <w:sz w:val="24"/>
        </w:rPr>
      </w:pPr>
      <w:r>
        <w:rPr>
          <w:sz w:val="24"/>
        </w:rPr>
        <w:t>Date for acceptance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720" w:start="1800" w:end="0"/>
        <w:jc w:val="both"/>
        <w:rPr>
          <w:sz w:val="24"/>
        </w:rPr>
      </w:pPr>
      <w:r>
        <w:rPr>
          <w:sz w:val="24"/>
        </w:rPr>
        <w:t>Communication with employees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Business Operations: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Agree a protocol on how business operations will be carried pre and post Closing: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720" w:start="1800" w:end="0"/>
        <w:jc w:val="both"/>
        <w:rPr>
          <w:sz w:val="24"/>
        </w:rPr>
      </w:pPr>
      <w:r>
        <w:rPr>
          <w:sz w:val="24"/>
        </w:rPr>
        <w:t>Bank accounts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720" w:start="1800" w:end="0"/>
        <w:jc w:val="both"/>
        <w:rPr>
          <w:sz w:val="24"/>
        </w:rPr>
      </w:pPr>
      <w:r>
        <w:rPr>
          <w:sz w:val="24"/>
        </w:rPr>
        <w:t>Collection of accounts payable and accounts receivable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720" w:start="1800" w:end="0"/>
        <w:jc w:val="both"/>
        <w:rPr>
          <w:sz w:val="24"/>
        </w:rPr>
      </w:pPr>
      <w:r>
        <w:rPr>
          <w:sz w:val="24"/>
        </w:rPr>
        <w:t>Imbalance collections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Agree communication plan for customers/suppliers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Customer events/letters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Change of address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  <w:tab w:val="left" w:pos="1800" w:leader="none"/>
        </w:tabs>
        <w:ind w:hanging="360" w:start="1080" w:end="0"/>
        <w:jc w:val="both"/>
        <w:rPr>
          <w:sz w:val="24"/>
        </w:rPr>
      </w:pPr>
      <w:r>
        <w:rPr>
          <w:sz w:val="24"/>
        </w:rPr>
        <w:t>Community service organizations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1440"/>
        </w:tabs>
        <w:ind w:start="1440" w:hanging="720"/>
      </w:pPr>
      <w:rPr>
        <w:rFonts w:ascii="Liberation Serif" w:hAnsi="Liberation Serif" w:cs="Liberation Serif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2001-02-27T15:08:00Z</dcterms:created>
  <dc:creator>bredmon</dc:creator>
  <dc:description/>
  <dc:language>en-CA</dc:language>
  <cp:lastModifiedBy>bredmon</cp:lastModifiedBy>
  <cp:lastPrinted>2001-02-27T12:11:00Z</cp:lastPrinted>
  <dcterms:modified xsi:type="dcterms:W3CDTF">2001-02-27T16:00:00Z</dcterms:modified>
  <cp:revision>2</cp:revision>
  <dc:subject/>
  <dc:title>AEP TOPICS FOR DISCUSSION</dc:title>
</cp:coreProperties>
</file>