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dnoteText"/>
        <w:tabs>
          <w:tab w:val="clear" w:pos="720"/>
          <w:tab w:val="left" w:pos="1200" w:leader="none"/>
          <w:tab w:val="left" w:pos="4320" w:leader="none"/>
          <w:tab w:val="left" w:pos="6120" w:leader="none"/>
        </w:tabs>
        <w:suppressAutoHyphens w:val="true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center" w:pos="4560" w:leader="none"/>
        </w:tabs>
        <w:suppressAutoHyphens w:val="true"/>
        <w:spacing w:lineRule="auto" w:line="360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u w:val="single"/>
        </w:rPr>
        <w:t xml:space="preserve">PROPOSED WSCC </w:t>
      </w:r>
    </w:p>
    <w:p>
      <w:pPr>
        <w:pStyle w:val="Normal"/>
        <w:tabs>
          <w:tab w:val="clear" w:pos="720"/>
          <w:tab w:val="center" w:pos="4560" w:leader="none"/>
        </w:tabs>
        <w:suppressAutoHyphens w:val="true"/>
        <w:spacing w:lineRule="auto" w:line="360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u w:val="single"/>
        </w:rPr>
        <w:t xml:space="preserve">ALTERNATIVE DISPUTE RESOLUTION </w:t>
      </w:r>
    </w:p>
    <w:p>
      <w:pPr>
        <w:pStyle w:val="Normal"/>
        <w:tabs>
          <w:tab w:val="clear" w:pos="720"/>
          <w:tab w:val="center" w:pos="456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 w:val="24"/>
          <w:u w:val="single"/>
        </w:rPr>
        <w:t>PROCESS</w:t>
      </w:r>
    </w:p>
    <w:p>
      <w:pPr>
        <w:pStyle w:val="Normal"/>
        <w:tabs>
          <w:tab w:val="clear" w:pos="720"/>
          <w:tab w:val="center" w:pos="456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</w:r>
    </w:p>
    <w:p>
      <w:pPr>
        <w:pStyle w:val="Normal"/>
        <w:tabs>
          <w:tab w:val="clear" w:pos="720"/>
          <w:tab w:val="left" w:pos="1200" w:leader="none"/>
          <w:tab w:val="left" w:pos="4320" w:leader="none"/>
          <w:tab w:val="left" w:pos="612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200" w:leader="none"/>
          <w:tab w:val="left" w:pos="4320" w:leader="none"/>
          <w:tab w:val="left" w:pos="612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 the undersigned:</w:t>
      </w:r>
    </w:p>
    <w:p>
      <w:pPr>
        <w:pStyle w:val="Normal"/>
        <w:tabs>
          <w:tab w:val="clear" w:pos="720"/>
          <w:tab w:val="left" w:pos="120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20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900" w:leader="none"/>
          <w:tab w:val="left" w:pos="1620" w:leader="none"/>
          <w:tab w:val="left" w:pos="4320" w:leader="none"/>
          <w:tab w:val="left" w:pos="6120" w:leader="none"/>
          <w:tab w:val="left" w:pos="7200" w:leader="none"/>
        </w:tabs>
        <w:suppressAutoHyphens w:val="true"/>
        <w:ind w:hanging="1195" w:start="1195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1)</w:t>
        <w:tab/>
        <w:t>Approve Amending the WSCC Agreement and Bylaws to Include</w:t>
      </w:r>
      <w:r>
        <w:fldChar w:fldCharType="begin"/>
      </w:r>
      <w:r>
        <w:rPr>
          <w:sz w:val="24"/>
          <w:rFonts w:cs="Times New Roman" w:ascii="Times New Roman" w:hAnsi="Times New Roman"/>
        </w:rPr>
        <w:instrText xml:space="preserve">ADVANCE \U 6.0</w:instrText>
      </w:r>
      <w:r>
        <w:rPr>
          <w:rFonts w:cs="Times New Roman" w:ascii="Times New Roman" w:hAnsi="Times New Roman"/>
          <w:sz w:val="24"/>
        </w:rPr>
      </w:r>
      <w:r>
        <w:rPr>
          <w:sz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</w:rPr>
      </w:r>
      <w:r>
        <w:rPr>
          <w:rFonts w:cs="Times New Roman" w:ascii="Times New Roman" w:hAnsi="Times New Roman"/>
          <w:sz w:val="24"/>
        </w:rPr>
      </w:r>
      <w:r>
        <w:rPr>
          <w:sz w:val="24"/>
          <w:rFonts w:cs="Times New Roman" w:ascii="Times New Roman" w:hAnsi="Times New Roman"/>
        </w:rPr>
        <w:fldChar w:fldCharType="end"/>
      </w:r>
      <w:r>
        <w:rPr/>
        <w:t xml:space="preserve"> </w:t>
      </w:r>
    </w:p>
    <w:p>
      <w:pPr>
        <w:pStyle w:val="Heading1"/>
        <w:tabs>
          <w:tab w:val="clear" w:pos="1200"/>
          <w:tab w:val="left" w:pos="900" w:leader="none"/>
          <w:tab w:val="left" w:pos="1620" w:leader="none"/>
          <w:tab w:val="left" w:pos="4320" w:leader="none"/>
          <w:tab w:val="left" w:pos="6120" w:leader="none"/>
          <w:tab w:val="left" w:pos="7200" w:leader="none"/>
        </w:tabs>
        <w:ind w:hanging="0" w:start="0"/>
        <w:rPr/>
      </w:pPr>
      <w:r>
        <w:rPr/>
        <w:tab/>
        <w:t>the Proposed Alternative Dispute Resolution Process</w:t>
        <w:tab/>
        <w:tab/>
        <w:tab/>
      </w:r>
      <w:r>
        <w:rPr/>
        <w:drawing>
          <wp:inline distT="0" distB="0" distL="0" distR="0">
            <wp:extent cx="228600" cy="2286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1079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1200" w:leader="none"/>
          <w:tab w:val="left" w:pos="162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ab/>
        <w:tab/>
      </w:r>
    </w:p>
    <w:p>
      <w:pPr>
        <w:pStyle w:val="Normal"/>
        <w:tabs>
          <w:tab w:val="clear" w:pos="720"/>
          <w:tab w:val="left" w:pos="1200" w:leader="none"/>
          <w:tab w:val="left" w:pos="162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200" w:leader="none"/>
          <w:tab w:val="left" w:pos="162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200" w:leader="none"/>
          <w:tab w:val="left" w:pos="162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/>
      </w:pPr>
      <w:r>
        <w:rPr>
          <w:rFonts w:cs="Times New Roman" w:ascii="Times New Roman" w:hAnsi="Times New Roman"/>
          <w:sz w:val="24"/>
        </w:rPr>
        <w:tab/>
        <w:tab/>
        <w:tab/>
        <w:t xml:space="preserve">    </w:t>
      </w:r>
      <w:r>
        <w:fldChar w:fldCharType="begin"/>
      </w:r>
      <w:r>
        <w:rPr>
          <w:sz w:val="24"/>
          <w:rFonts w:cs="Times New Roman" w:ascii="Times New Roman" w:hAnsi="Times New Roman"/>
        </w:rPr>
        <w:instrText xml:space="preserve">ADVANCE \D 6.0</w:instrText>
      </w:r>
      <w:r>
        <w:rPr>
          <w:rFonts w:cs="Times New Roman" w:ascii="Times New Roman" w:hAnsi="Times New Roman"/>
          <w:sz w:val="24"/>
        </w:rPr>
      </w:r>
      <w:r>
        <w:rPr>
          <w:sz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</w:rPr>
      </w:r>
      <w:r>
        <w:rPr>
          <w:rFonts w:cs="Times New Roman" w:ascii="Times New Roman" w:hAnsi="Times New Roman"/>
          <w:sz w:val="24"/>
        </w:rPr>
      </w:r>
      <w:r>
        <w:rPr>
          <w:sz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900" w:leader="none"/>
          <w:tab w:val="left" w:pos="162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Do not approve the proposed Amendment to the </w:t>
      </w:r>
    </w:p>
    <w:p>
      <w:pPr>
        <w:pStyle w:val="Normal"/>
        <w:tabs>
          <w:tab w:val="clear" w:pos="720"/>
          <w:tab w:val="left" w:pos="900" w:leader="none"/>
          <w:tab w:val="left" w:pos="162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WSCC Agreement and Bylaws</w:t>
        <w:tab/>
        <w:tab/>
        <w:tab/>
        <w:tab/>
      </w:r>
      <w:r>
        <w:rPr>
          <w:rFonts w:cs="Times New Roman" w:ascii="Times New Roman" w:hAnsi="Times New Roman"/>
          <w:sz w:val="24"/>
        </w:rPr>
        <w:drawing>
          <wp:inline distT="0" distB="0" distL="0" distR="0">
            <wp:extent cx="228600" cy="22860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1079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900" w:leader="none"/>
          <w:tab w:val="left" w:pos="162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before="24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>(Please attach an explanation)</w:t>
      </w:r>
    </w:p>
    <w:p>
      <w:pPr>
        <w:pStyle w:val="Normal"/>
        <w:tabs>
          <w:tab w:val="clear" w:pos="720"/>
          <w:tab w:val="left" w:pos="120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20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200" w:leader="none"/>
          <w:tab w:val="left" w:pos="4320" w:leader="none"/>
          <w:tab w:val="left" w:pos="6120" w:leader="none"/>
          <w:tab w:val="left" w:pos="7200" w:leader="none"/>
        </w:tabs>
        <w:suppressAutoHyphens w:val="true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2160" w:leader="none"/>
          <w:tab w:val="center" w:pos="456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 xml:space="preserve">Organization:  </w:t>
      </w:r>
      <w:r>
        <w:rPr>
          <w:rFonts w:cs="Times New Roman" w:ascii="Times New Roman" w:hAnsi="Times New Roman"/>
          <w:sz w:val="24"/>
          <w:u w:val="single"/>
        </w:rPr>
        <w:t xml:space="preserve">                                              </w:t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 xml:space="preserve">Name:  </w:t>
      </w:r>
      <w:r>
        <w:rPr>
          <w:rFonts w:cs="Times New Roman" w:ascii="Times New Roman" w:hAnsi="Times New Roman"/>
          <w:sz w:val="24"/>
          <w:u w:val="single"/>
        </w:rPr>
        <w:t xml:space="preserve">                                                         </w:t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 xml:space="preserve">Date:  </w:t>
      </w:r>
      <w:r>
        <w:rPr>
          <w:rFonts w:cs="Times New Roman" w:ascii="Times New Roman" w:hAnsi="Times New Roman"/>
          <w:sz w:val="24"/>
          <w:u w:val="single"/>
        </w:rPr>
        <w:t xml:space="preserve">                                                           </w:t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  <w:u w:val="single"/>
        </w:rPr>
        <w:t>If you will be unable to attend the December 7-8, 2000 WSCC Annual Meeting, please fax this form by December 4, 2000 to:</w:t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Western Systems Coordinating Council</w:t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615 Arapeen Drive, Suite 210</w:t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Salt Lake City, Utah 84108-1253</w:t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  <w:t>Fax: (801) 582-3918; Tel: (801) 582-0353</w:t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1200" w:leader="none"/>
          <w:tab w:val="left" w:pos="2160" w:leader="none"/>
          <w:tab w:val="left" w:pos="4320" w:leader="none"/>
          <w:tab w:val="left" w:pos="6120" w:leader="none"/>
          <w:tab w:val="left" w:pos="7200" w:leader="none"/>
        </w:tabs>
        <w:suppressAutoHyphens w:val="true"/>
        <w:spacing w:lineRule="auto" w:line="360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  <w:fldChar w:fldCharType="begin"/>
      </w:r>
      <w:r>
        <w:rPr>
          <w:sz w:val="12"/>
          <w:rFonts w:cs="Times New Roman" w:ascii="Times New Roman" w:hAnsi="Times New Roman"/>
        </w:rPr>
        <w:instrText xml:space="preserve"> FILENAME \p </w:instrText>
      </w:r>
      <w:r>
        <w:rPr>
          <w:sz w:val="12"/>
          <w:rFonts w:cs="Times New Roman" w:ascii="Times New Roman" w:hAnsi="Times New Roman"/>
        </w:rPr>
        <w:fldChar w:fldCharType="separate"/>
      </w:r>
      <w:r>
        <w:rPr>
          <w:sz w:val="12"/>
          <w:rFonts w:cs="Times New Roman" w:ascii="Times New Roman" w:hAnsi="Times New Roman"/>
        </w:rPr>
        <w:t>/mnt/main-storage/datasets/enron-docs/doc/ADR_Ballot.doc</w:t>
      </w:r>
      <w:r>
        <w:rPr>
          <w:sz w:val="12"/>
          <w:rFonts w:cs="Times New Roman" w:ascii="Times New Roman" w:hAnsi="Times New Roman"/>
        </w:rPr>
        <w:fldChar w:fldCharType="end"/>
      </w:r>
    </w:p>
    <w:sectPr>
      <w:type w:val="nextPage"/>
      <w:pgSz w:w="12240" w:h="15840"/>
      <w:pgMar w:left="1680" w:right="1440" w:gutter="0" w:header="0" w:top="1440" w:footer="0" w:bottom="108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)"/>
      <w:lvlJc w:val="start"/>
      <w:pPr>
        <w:tabs>
          <w:tab w:val="num" w:pos="1200"/>
        </w:tabs>
        <w:ind w:start="1200" w:hanging="12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200" w:leader="none"/>
        <w:tab w:val="left" w:pos="1620" w:leader="none"/>
        <w:tab w:val="left" w:pos="4320" w:leader="none"/>
        <w:tab w:val="left" w:pos="6120" w:leader="none"/>
        <w:tab w:val="left" w:pos="7200" w:leader="none"/>
      </w:tabs>
      <w:suppressAutoHyphens w:val="true"/>
      <w:outlineLvl w:val="0"/>
    </w:pPr>
    <w:rPr>
      <w:rFonts w:ascii="Times New Roman" w:hAnsi="Times New Roman" w:cs="Times New Roman"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>
      <w:sz w:val="24"/>
    </w:rPr>
  </w:style>
  <w:style w:type="paragraph" w:styleId="FootnoteText">
    <w:name w:val="footnote text"/>
    <w:basedOn w:val="Normal"/>
    <w:pPr/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2000-11-18T13:38:00Z</dcterms:created>
  <dc:creator>CONNIE</dc:creator>
  <dc:description/>
  <dc:language>en-CA</dc:language>
  <cp:lastModifiedBy>lisa</cp:lastModifiedBy>
  <cp:lastPrinted>2000-11-18T09:09:00Z</cp:lastPrinted>
  <dcterms:modified xsi:type="dcterms:W3CDTF">2000-11-18T16:43:00Z</dcterms:modified>
  <cp:revision>4</cp:revision>
  <dc:subject/>
  <dc:title/>
</cp:coreProperties>
</file>