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CHANGE ORDER NUMBER 1</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to</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PURCHASE CONTRACT US-398-LM6K-2001</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By and Between</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WESTDEUTSCHE LANDESBANK GIROZENTRALE, NEW YORK BRANCH</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ACTING THROUGH ITS AGENT</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ENRON NORTH AMERICA CORP.</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AND</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ABB POWER T &amp; D COMPANY, INC.</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For The Purchase Of</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spacing w:val="-3"/>
          <w:sz w:val="26"/>
        </w:rPr>
        <w:tab/>
        <w:t xml:space="preserve">POWER TRANSFORMER PACKAGES </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CHANGE ORDER NUMBER 1</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  REQUIREMENTS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1.</w:t>
        <w:tab/>
        <w:t>In accordance with Contract US-398-LM6000-2001, Article 11, the parties hereby agree to amend the Agreement to include all changes set forth in this Change Order Number 1.</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2.</w:t>
        <w:tab/>
        <w:t>Summary of Changes:</w:t>
      </w:r>
    </w:p>
    <w:p>
      <w:pPr>
        <w:pStyle w:val="Heading1"/>
        <w:ind w:hanging="0" w:start="0"/>
        <w:jc w:val="both"/>
        <w:rPr/>
      </w:pPr>
      <w:r>
        <w:rPr>
          <w:b w:val="false"/>
          <w:sz w:val="22"/>
        </w:rPr>
        <w:t xml:space="preserve">Upon payment by Seller of </w:t>
      </w:r>
      <w:r>
        <w:rPr>
          <w:b w:val="false"/>
          <w:spacing w:val="-2"/>
          <w:sz w:val="22"/>
        </w:rPr>
        <w:t>$3,701,640.00 as calculated in this Change Order Number 1</w:t>
      </w:r>
      <w:r>
        <w:rPr>
          <w:b w:val="false"/>
          <w:sz w:val="22"/>
        </w:rPr>
        <w:t>, Agent and Seller agree to the cancellation of Units LNL 9517-5 and LNL9517-6, and that the Purchase Amount less the Retention Amount as of the date hereof is hereby paid in full for as set forth below.</w:t>
      </w:r>
    </w:p>
    <w:p>
      <w:pPr>
        <w:pStyle w:val="BodyTextIndent"/>
        <w:ind w:hanging="0" w:start="0" w:end="0"/>
        <w:rPr>
          <w:rFonts w:ascii="Arial" w:hAnsi="Arial" w:cs="Arial"/>
          <w:b/>
          <w:sz w:val="22"/>
        </w:rPr>
      </w:pPr>
      <w:r>
        <w:rPr>
          <w:rFonts w:cs="Arial" w:ascii="Arial" w:hAnsi="Arial"/>
          <w:b/>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II COST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1.</w:t>
        <w:tab/>
        <w:t xml:space="preserve">The cost for the changes to the scope of supply as set forth in PART I shall change the Purchase Amount as set forth herein.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3"/>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Summary of Cancellation Charges and Purchase Amount Deduct: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 Cancellation Charge for Units LNL9517-5 &amp; LNL9517-6</w:t>
        <w:tab/>
        <w:tab/>
        <w:t xml:space="preserve">    </w:t>
        <w:tab/>
        <w:t xml:space="preserve">        $323,200</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b/>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b. Purchase Amount Deduct for Units LNL9517-5 &amp; LNL9517-6</w:t>
        <w:tab/>
        <w:tab/>
        <w:t xml:space="preserve">   ($1,572,000)</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r>
    </w:p>
    <w:p>
      <w:pPr>
        <w:pStyle w:val="Normal"/>
        <w:tabs>
          <w:tab w:val="clear" w:pos="720"/>
          <w:tab w:val="left" w:pos="-720" w:leader="none"/>
          <w:tab w:val="left" w:pos="0" w:leader="none"/>
        </w:tabs>
        <w:suppressAutoHyphens w:val="true"/>
        <w:ind w:hanging="720" w:start="720" w:end="0"/>
        <w:jc w:val="both"/>
        <w:rPr>
          <w:rFonts w:ascii="Arial" w:hAnsi="Arial" w:cs="Arial"/>
          <w:spacing w:val="-2"/>
          <w:sz w:val="22"/>
        </w:rPr>
      </w:pPr>
      <w:r>
        <w:rPr>
          <w:rFonts w:cs="Arial" w:ascii="Arial" w:hAnsi="Arial"/>
          <w:spacing w:val="-2"/>
          <w:sz w:val="22"/>
        </w:rPr>
        <w:t>3.</w:t>
        <w:tab/>
        <w:t>Summary of the Purchase Amount: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a. Purchase Amount:</w:t>
        <w:tab/>
        <w:t>$7,404,600.00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b. Less Deduct for Units LNL9517-5 &amp; LNL9517-6:</w:t>
        <w:tab/>
        <w:tab/>
        <w:t xml:space="preserve">      </w:t>
        <w:tab/>
        <w:t xml:space="preserve">          ($1,572,000.00)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 xml:space="preserve">c. Purchase Amount after Cancellation of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ab/>
        <w:tab/>
        <w:t xml:space="preserve">     </w:t>
        <w:tab/>
        <w:t>Units LNL9517-5 &amp; LNL9517-6:</w:t>
        <w:tab/>
        <w:tab/>
        <w:t xml:space="preserve">             $5,832,600.00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3"/>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Summary of Change Order #1 Payment:</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 xml:space="preserve">a. Purchase Amount after Cancellation of </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b/>
        <w:tab/>
        <w:tab/>
        <w:t xml:space="preserve">     </w:t>
        <w:tab/>
        <w:t>Units LNL9517-5 &amp; LNL9517-6:</w:t>
        <w:tab/>
        <w:t xml:space="preserve">             $5,832,600.00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b. Less Progress Payments made to date*:                                                   ($1,840,900.00)</w:t>
        <w:tab/>
      </w:r>
    </w:p>
    <w:p>
      <w:pPr>
        <w:pStyle w:val="Normal"/>
        <w:tabs>
          <w:tab w:val="left" w:pos="720" w:leader="none"/>
          <w:tab w:val="left" w:pos="1440" w:leader="none"/>
          <w:tab w:val="right" w:pos="9360" w:leader="none"/>
        </w:tabs>
        <w:suppressAutoHyphens w:val="true"/>
        <w:jc w:val="both"/>
        <w:rPr/>
      </w:pPr>
      <w:r>
        <w:rPr>
          <w:rFonts w:cs="Arial" w:ascii="Arial" w:hAnsi="Arial"/>
          <w:spacing w:val="-2"/>
          <w:sz w:val="22"/>
        </w:rPr>
        <w:tab/>
        <w:t xml:space="preserve">  </w:t>
        <w:tab/>
      </w:r>
      <w:r>
        <w:rPr>
          <w:rFonts w:cs="Arial" w:ascii="Arial" w:hAnsi="Arial"/>
          <w:spacing w:val="-2"/>
          <w:sz w:val="18"/>
        </w:rPr>
        <w:t>(*excludes progress payments of $176,400.00 made on Units LNL9517-5 &amp; LNL9517-6)</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c. Cancellation Charge for Units LNL9517-5 &amp; LNL9517-6:</w:t>
        <w:tab/>
        <w:t xml:space="preserve">    $323,200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d. Less early payment discount:                                                           </w:t>
        <w:tab/>
        <w:t>($30,000.00)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r>
      <w:r>
        <w:br w:type="page"/>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e. Less Retained Amount:                                                                            </w:t>
        <w:tab/>
        <w:t>($583,260.00)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f. Total Change Order #1 Payment:                                                   </w:t>
        <w:tab/>
        <w:t>$3,701,640.00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3"/>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Upon execution of this Change Order Number 1, the Purchase Amount for LM6000-2001 shall be decreased to </w:t>
      </w:r>
      <w:r>
        <w:rPr>
          <w:rFonts w:cs="Arial" w:ascii="Arial" w:hAnsi="Arial"/>
          <w:b/>
          <w:spacing w:val="-2"/>
          <w:sz w:val="22"/>
        </w:rPr>
        <w:t>Five Million Eight Hundred Thirty-Two Thousand Six Hundred U.S. dollars ($5,832,600.00)</w:t>
      </w:r>
      <w:r>
        <w:rPr>
          <w:rFonts w:cs="Arial" w:ascii="Arial" w:hAnsi="Arial"/>
          <w:spacing w:val="-2"/>
          <w:sz w:val="22"/>
        </w:rPr>
        <w:t>. The total Change Order Number 1 Payment of $3,701,640.00 shall be due and payable upon execution of this Change Order, which satisfies all payments of the Purchase Amount as of the date hereof other than the Retained Amount. Seller acknowledges that upon payment of the Change Order #1 Payment, Purchaser shall be entitled to assign any rights and obligations under the Agreement to any party, including E-Next Generation LLC, CA Energy Development II, and/or Brazilian Power Development Trust.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III TERMS AND CONDITIONS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2"/>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The terms and conditions of this Change Order are as set forth in the Agreement are incorporated herein by reference and shall apply with respect to the rights and obligations of the parties under this Change Order Number 1.  Unless otherwise expressly defined or modified by the terms herein, all capitalized terms in this Change Order Number 1 shall be as stipulated in the Agreement.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2"/>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3.</w:t>
        <w:tab/>
        <w:t>The effective date of this Change Order Number 1 shall be December 11, 2000.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center"/>
        <w:rPr>
          <w:rFonts w:ascii="Arial" w:hAnsi="Arial" w:cs="Arial"/>
          <w:spacing w:val="-2"/>
          <w:sz w:val="22"/>
        </w:rPr>
      </w:pPr>
      <w:r>
        <w:rPr>
          <w:rFonts w:cs="Arial" w:ascii="Arial" w:hAnsi="Arial"/>
          <w:spacing w:val="-2"/>
          <w:sz w:val="22"/>
        </w:rPr>
        <w:t>REMAINDER OF THE PAGE LEFT INTENTIONALLY BLANK</w:t>
      </w:r>
      <w:r>
        <w:br w:type="page"/>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Agreed and Accepted:</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Enron North America Corp., as Agent for</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Westdeutsche Landesbank Gironzentrale, New York Branch</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By:</w:t>
        <w:tab/>
        <w:t xml:space="preserve">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pPr>
      <w:r>
        <w:rPr>
          <w:rFonts w:cs="Arial" w:ascii="Arial" w:hAnsi="Arial"/>
          <w:spacing w:val="-2"/>
          <w:sz w:val="22"/>
        </w:rPr>
        <w:t>Title:</w:t>
        <w:tab/>
      </w:r>
      <w:r>
        <w:rPr>
          <w:rFonts w:cs="Arial" w:ascii="Arial" w:hAnsi="Arial"/>
          <w:spacing w:val="-2"/>
          <w:sz w:val="22"/>
          <w:u w:val="single"/>
        </w:rPr>
        <w:t xml:space="preserve">                                                 </w:t>
      </w:r>
      <w:r>
        <w:rPr>
          <w:rFonts w:cs="Arial" w:ascii="Arial" w:hAnsi="Arial"/>
          <w:spacing w:val="-2"/>
          <w:sz w:val="22"/>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Date: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ABB Power T &amp; D COMPANY, as Seller</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By: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Title:</w:t>
        <w:tab/>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pPr>
      <w:r>
        <w:rPr>
          <w:rFonts w:cs="Arial" w:ascii="Arial" w:hAnsi="Arial"/>
          <w:spacing w:val="-2"/>
          <w:sz w:val="22"/>
        </w:rPr>
        <w:t xml:space="preserve">Date:  </w:t>
      </w:r>
      <w:r>
        <w:rPr>
          <w:rFonts w:cs="Arial" w:ascii="Arial" w:hAnsi="Arial"/>
          <w:spacing w:val="-2"/>
          <w:sz w:val="22"/>
          <w:u w:val="single"/>
        </w:rPr>
        <w:t xml:space="preserve">                                                 </w:t>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CHANGE ORDER 1</w:t>
    </w:r>
  </w:p>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US-398/LM6000-2001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CHANGE ORDER 1</w:t>
    </w:r>
  </w:p>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US-398/LM6000-2001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Arial" w:hAnsi="Univers;Arial" w:cs="Univers;Arial"/>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2000-12-11T18:37:00Z</dcterms:created>
  <dc:creator>krenko</dc:creator>
  <dc:description/>
  <dc:language>en-CA</dc:language>
  <cp:lastModifiedBy>kmann</cp:lastModifiedBy>
  <cp:lastPrinted>2000-12-11T14:40:00Z</cp:lastPrinted>
  <dcterms:modified xsi:type="dcterms:W3CDTF">2000-12-11T18:37:00Z</dcterms:modified>
  <cp:revision>2</cp:revision>
  <dc:subject/>
  <dc:title>S&amp;S GT CHINA [PRC294, CO#1]</dc:title>
</cp:coreProperties>
</file>