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3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1869293486" r:id="rId2"/>
        </w:object>
      </w:r>
      <w:r>
        <w:rPr/>
        <w:t>WEEKLY SUMMARY</w:t>
      </w:r>
    </w:p>
    <w:p>
      <w:pPr>
        <w:pStyle w:val="Heading4"/>
        <w:ind w:hanging="0" w:start="0"/>
        <w:rPr/>
      </w:pPr>
      <w:r>
        <w:rPr/>
        <w:t>SEPTEMBER 14-20, 2001</w:t>
      </w:r>
    </w:p>
    <w:p>
      <w:pPr>
        <w:pStyle w:val="Normal"/>
        <w:tabs>
          <w:tab w:val="clear" w:pos="720"/>
          <w:tab w:val="left" w:pos="1440" w:leader="none"/>
        </w:tabs>
        <w:ind w:start="1440" w:end="0"/>
        <w:jc w:val="both"/>
        <w:rPr>
          <w:rFonts w:ascii="Arial" w:hAnsi="Arial" w:cs="Arial"/>
          <w:sz w:val="28"/>
        </w:rPr>
      </w:pPr>
      <w:r>
        <w:rPr>
          <w:rFonts w:cs="Arial" w:ascii="Arial" w:hAnsi="Arial"/>
          <w:sz w:val="28"/>
        </w:rPr>
      </w:r>
    </w:p>
    <w:p>
      <w:pPr>
        <w:pStyle w:val="Normal"/>
        <w:numPr>
          <w:ilvl w:val="0"/>
          <w:numId w:val="3"/>
        </w:numPr>
        <w:tabs>
          <w:tab w:val="clear" w:pos="720"/>
        </w:tabs>
        <w:ind w:hanging="720" w:start="720" w:end="0"/>
        <w:jc w:val="both"/>
        <w:rPr>
          <w:rFonts w:ascii="Arial" w:hAnsi="Arial" w:cs="Arial"/>
          <w:sz w:val="28"/>
        </w:rPr>
      </w:pPr>
      <w:r>
        <w:rPr>
          <w:rFonts w:cs="Arial" w:ascii="Arial" w:hAnsi="Arial"/>
          <w:b/>
          <w:sz w:val="28"/>
        </w:rPr>
        <w:t>Aconcagua (Deepwater) (Mississippi Canyon 305) (25% WI)</w:t>
      </w:r>
      <w:r>
        <w:rPr>
          <w:rFonts w:cs="Arial" w:ascii="Arial" w:hAnsi="Arial"/>
          <w:sz w:val="28"/>
        </w:rPr>
        <w:t xml:space="preserve"> – The data room showings are complete.  Twelve companies participated.  Moved due date on bids to September 21 at the request of two companies that could not travel to their headquarters for approval due to the terrorist attack on New York.  </w:t>
      </w:r>
    </w:p>
    <w:p>
      <w:pPr>
        <w:pStyle w:val="Normal"/>
        <w:jc w:val="both"/>
        <w:rPr>
          <w:rFonts w:ascii="Arial" w:hAnsi="Arial" w:cs="Arial"/>
          <w:sz w:val="28"/>
        </w:rPr>
      </w:pPr>
      <w:r>
        <w:rPr>
          <w:rFonts w:cs="Arial" w:ascii="Arial" w:hAnsi="Arial"/>
          <w:sz w:val="28"/>
        </w:rPr>
      </w:r>
    </w:p>
    <w:p>
      <w:pPr>
        <w:pStyle w:val="Normal"/>
        <w:numPr>
          <w:ilvl w:val="0"/>
          <w:numId w:val="3"/>
        </w:numPr>
        <w:tabs>
          <w:tab w:val="clear" w:pos="720"/>
        </w:tabs>
        <w:ind w:hanging="720" w:start="720" w:end="0"/>
        <w:jc w:val="both"/>
        <w:rPr>
          <w:rFonts w:ascii="Arial" w:hAnsi="Arial" w:cs="Arial"/>
          <w:sz w:val="28"/>
        </w:rPr>
      </w:pPr>
      <w:r>
        <w:rPr>
          <w:rFonts w:cs="Arial" w:ascii="Arial" w:hAnsi="Arial"/>
          <w:b/>
          <w:sz w:val="28"/>
        </w:rPr>
        <w:t xml:space="preserve">Yosemite (Deepwater) (Green Canyon 516) (50% WI) </w:t>
      </w:r>
      <w:r>
        <w:rPr>
          <w:rFonts w:cs="Arial" w:ascii="Arial" w:hAnsi="Arial"/>
          <w:sz w:val="28"/>
        </w:rPr>
        <w:t>-</w:t>
      </w:r>
      <w:r>
        <w:rPr>
          <w:rFonts w:cs="Arial" w:ascii="Arial" w:hAnsi="Arial"/>
          <w:b/>
          <w:sz w:val="28"/>
        </w:rPr>
        <w:t xml:space="preserve"> </w:t>
      </w:r>
      <w:r>
        <w:rPr>
          <w:rFonts w:cs="Arial" w:ascii="Arial" w:hAnsi="Arial"/>
          <w:sz w:val="28"/>
        </w:rPr>
        <w:t xml:space="preserve">The </w:t>
      </w:r>
      <w:r>
        <w:rPr>
          <w:rFonts w:cs="Arial" w:ascii="Arial" w:hAnsi="Arial"/>
          <w:i/>
          <w:sz w:val="28"/>
        </w:rPr>
        <w:t>Noble Homer Ferrington</w:t>
      </w:r>
      <w:r>
        <w:rPr>
          <w:rFonts w:cs="Arial" w:ascii="Arial" w:hAnsi="Arial"/>
          <w:sz w:val="28"/>
        </w:rPr>
        <w:t xml:space="preserve"> was moved on location September 16. The well will be completed as a gravel packed single selective in the P56 and P56 intervals.  Operations should be completed by mid-October.</w:t>
      </w:r>
    </w:p>
    <w:p>
      <w:pPr>
        <w:pStyle w:val="Normal"/>
        <w:jc w:val="both"/>
        <w:rPr>
          <w:rFonts w:ascii="Arial" w:hAnsi="Arial" w:cs="Arial"/>
          <w:b/>
          <w:sz w:val="28"/>
        </w:rPr>
      </w:pPr>
      <w:r>
        <w:rPr>
          <w:rFonts w:cs="Arial" w:ascii="Arial" w:hAnsi="Arial"/>
          <w:b/>
          <w:sz w:val="28"/>
        </w:rPr>
      </w:r>
    </w:p>
    <w:p>
      <w:pPr>
        <w:pStyle w:val="Normal"/>
        <w:ind w:hanging="720" w:start="720" w:end="0"/>
        <w:jc w:val="both"/>
        <w:rPr>
          <w:rFonts w:ascii="Arial" w:hAnsi="Arial" w:cs="Arial"/>
          <w:b/>
          <w:sz w:val="28"/>
        </w:rPr>
      </w:pPr>
      <w:r>
        <w:rPr>
          <w:rFonts w:cs="Arial" w:ascii="Arial" w:hAnsi="Arial"/>
          <w:sz w:val="28"/>
        </w:rPr>
        <w:t>3.</w:t>
        <w:tab/>
      </w:r>
      <w:r>
        <w:rPr>
          <w:rFonts w:cs="Arial" w:ascii="Arial" w:hAnsi="Arial"/>
          <w:b/>
          <w:sz w:val="28"/>
        </w:rPr>
        <w:t>Falcon (Deepwater) (East Breaks 690) (50% WI)</w:t>
      </w:r>
      <w:r>
        <w:rPr>
          <w:rFonts w:cs="Arial" w:ascii="Arial" w:hAnsi="Arial"/>
          <w:sz w:val="28"/>
        </w:rPr>
        <w:t xml:space="preserve"> – Completed seabed surveys for flowlines and pipelines.  Evaluating a lump sum proposal for project.  Meeting with pipeline companies to access interest in building and owning the host platform and export system.  Plan to begin ordering long lead items in October. </w:t>
      </w:r>
    </w:p>
    <w:p>
      <w:pPr>
        <w:pStyle w:val="Normal"/>
        <w:ind w:hanging="720" w:start="720" w:end="0"/>
        <w:jc w:val="both"/>
        <w:rPr>
          <w:rFonts w:ascii="Arial" w:hAnsi="Arial" w:cs="Arial"/>
          <w:b/>
          <w:sz w:val="28"/>
        </w:rPr>
      </w:pPr>
      <w:r>
        <w:rPr>
          <w:rFonts w:cs="Arial" w:ascii="Arial" w:hAnsi="Arial"/>
          <w:b/>
          <w:sz w:val="28"/>
        </w:rPr>
      </w:r>
    </w:p>
    <w:p>
      <w:pPr>
        <w:pStyle w:val="Normal"/>
        <w:ind w:hanging="720" w:start="720" w:end="0"/>
        <w:jc w:val="both"/>
        <w:rPr>
          <w:rFonts w:ascii="Arial" w:hAnsi="Arial" w:cs="Arial"/>
          <w:b/>
          <w:sz w:val="28"/>
        </w:rPr>
      </w:pPr>
      <w:r>
        <w:rPr>
          <w:rFonts w:cs="Arial" w:ascii="Arial" w:hAnsi="Arial"/>
          <w:sz w:val="28"/>
        </w:rPr>
        <w:t>4.</w:t>
        <w:tab/>
      </w:r>
      <w:r>
        <w:rPr>
          <w:rFonts w:cs="Arial" w:ascii="Arial" w:hAnsi="Arial"/>
          <w:b/>
          <w:sz w:val="28"/>
        </w:rPr>
        <w:t>Swordfish (Deepwater) (Viosca Knoll 917, 961, 962) (Planned WI 50% BCP, 25% ACP)</w:t>
      </w:r>
      <w:r>
        <w:rPr>
          <w:rFonts w:cs="Arial" w:ascii="Arial" w:hAnsi="Arial"/>
          <w:sz w:val="28"/>
        </w:rPr>
        <w:t xml:space="preserve"> - Received board approval on this opportunity.  Mariner plans to lay off a portion of its 50% working interest with BP retaining a 50% WI.  Have received a letter of intent from Burlington to acquire half of Mariner’s working interest.</w:t>
      </w:r>
    </w:p>
    <w:p>
      <w:pPr>
        <w:pStyle w:val="Normal"/>
        <w:tabs>
          <w:tab w:val="clear" w:pos="720"/>
          <w:tab w:val="left" w:pos="1440" w:leader="none"/>
        </w:tabs>
        <w:ind w:start="1440" w:end="0"/>
        <w:jc w:val="both"/>
        <w:rPr>
          <w:rFonts w:ascii="Arial" w:hAnsi="Arial" w:cs="Arial"/>
          <w:b/>
          <w:sz w:val="28"/>
        </w:rPr>
      </w:pPr>
      <w:r>
        <w:rPr>
          <w:rFonts w:cs="Arial" w:ascii="Arial" w:hAnsi="Arial"/>
          <w:b/>
          <w:sz w:val="28"/>
        </w:rPr>
      </w:r>
    </w:p>
    <w:p>
      <w:pPr>
        <w:pStyle w:val="BodyText"/>
        <w:ind w:start="1440" w:end="0"/>
        <w:jc w:val="both"/>
        <w:rPr>
          <w:rFonts w:ascii="Arial" w:hAnsi="Arial" w:cs="Arial"/>
          <w:b/>
          <w:sz w:val="28"/>
        </w:rPr>
      </w:pPr>
      <w:r>
        <w:rPr>
          <w:rFonts w:cs="Arial"/>
          <w:b/>
          <w:sz w:val="28"/>
        </w:rPr>
      </w:r>
    </w:p>
    <w:p>
      <w:pPr>
        <w:pStyle w:val="Normal"/>
        <w:rPr>
          <w:rFonts w:ascii="Arial" w:hAnsi="Arial" w:cs="Arial"/>
          <w:sz w:val="28"/>
        </w:rPr>
      </w:pPr>
      <w:r>
        <w:rPr>
          <w:rFonts w:cs="Arial" w:ascii="Arial" w:hAnsi="Arial"/>
          <w:sz w:val="28"/>
        </w:rPr>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776"/>
          <w:pgNumType w:start="2" w:fmt="decimal"/>
          <w:formProt w:val="false"/>
          <w:titlePg/>
          <w:textDirection w:val="lrTb"/>
          <w:docGrid w:type="default" w:linePitch="360" w:charSpace="0"/>
        </w:sectPr>
        <w:pStyle w:val="Normal"/>
        <w:ind w:hanging="1440" w:start="1440" w:end="0"/>
        <w:rPr>
          <w:rFonts w:ascii="Arial" w:hAnsi="Arial" w:cs="Arial"/>
          <w:sz w:val="28"/>
        </w:rPr>
      </w:pPr>
      <w:r>
        <w:rPr>
          <w:rFonts w:cs="Arial" w:ascii="Arial" w:hAnsi="Arial"/>
          <w:sz w:val="28"/>
        </w:rPr>
      </w:r>
    </w:p>
    <w:p>
      <w:pPr>
        <w:pStyle w:val="Normal"/>
        <w:tabs>
          <w:tab w:val="left" w:pos="720" w:leader="none"/>
        </w:tabs>
        <w:ind w:hanging="720" w:start="720" w:end="0"/>
        <w:jc w:val="both"/>
        <w:rPr>
          <w:rFonts w:ascii="Arial" w:hAnsi="Arial" w:cs="Arial"/>
          <w:spacing w:val="-3"/>
          <w:sz w:val="28"/>
          <w:lang w:val="en-CA"/>
        </w:rPr>
      </w:pPr>
      <w:r>
        <w:rPr>
          <w:rFonts w:cs="Arial" w:ascii="Arial" w:hAnsi="Arial"/>
          <w:spacing w:val="-3"/>
          <w:sz w:val="28"/>
          <w:lang w:val="en-CA"/>
        </w:rPr>
        <w:object w:dxaOrig="4068" w:dyaOrig="98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pt;margin-top:-13.1pt;width:203.4pt;height:49.1pt;mso-wrap-distance-left:9.05pt;mso-wrap-distance-right:9.05pt;mso-position-horizontal-relative:text;mso-position-vertical-relative:text" filled="f" o:ole="">
            <v:imagedata r:id="rId9" o:title=""/>
            <w10:wrap type="topAndBottom"/>
          </v:shape>
          <o:OLEObject Type="Embed" ProgID="" ShapeID="ole_rId8" DrawAspect="Content" ObjectID="_1220915669" r:id="rId8"/>
        </w:object>
      </w:r>
    </w:p>
    <w:p>
      <w:pPr>
        <w:pStyle w:val="Caption"/>
        <w:rPr>
          <w:b/>
        </w:rPr>
      </w:pPr>
      <w:r>
        <w:rPr>
          <w:b/>
        </w:rPr>
        <w:t>CONFIDENTIAL</w:t>
      </w:r>
    </w:p>
    <w:p>
      <w:pPr>
        <w:pStyle w:val="Normal"/>
        <w:rPr>
          <w:b/>
        </w:rPr>
      </w:pPr>
      <w:r>
        <w:rPr>
          <w:b/>
        </w:rPr>
      </w:r>
    </w:p>
    <w:p>
      <w:pPr>
        <w:pStyle w:val="Normal"/>
        <w:rPr/>
      </w:pPr>
      <w:r>
        <w:rPr/>
      </w:r>
    </w:p>
    <w:p>
      <w:pPr>
        <w:pStyle w:val="Heading1"/>
        <w:ind w:hanging="0" w:start="0"/>
        <w:rPr>
          <w:b/>
          <w:sz w:val="28"/>
        </w:rPr>
      </w:pPr>
      <w:r>
        <w:rPr>
          <w:b/>
          <w:sz w:val="28"/>
        </w:rPr>
        <w:t>MANAGEMENT COORDINATION MEETING OF SEPTEMBER 20, 2001</w:t>
      </w:r>
    </w:p>
    <w:p>
      <w:pPr>
        <w:pStyle w:val="Normal"/>
        <w:jc w:val="center"/>
        <w:rPr>
          <w:rFonts w:ascii="Arial" w:hAnsi="Arial" w:cs="Arial"/>
          <w:b/>
          <w:sz w:val="28"/>
        </w:rPr>
      </w:pPr>
      <w:r>
        <w:rPr>
          <w:rFonts w:cs="Arial" w:ascii="Arial" w:hAnsi="Arial"/>
          <w:b/>
          <w:sz w:val="28"/>
        </w:rPr>
        <w:t>HELD AT 580 WESTLAKE PARK BLVD., SUITE 1300</w:t>
      </w:r>
    </w:p>
    <w:p>
      <w:pPr>
        <w:pStyle w:val="Heading2"/>
        <w:ind w:hanging="0" w:start="0"/>
        <w:rPr>
          <w:sz w:val="28"/>
        </w:rPr>
      </w:pPr>
      <w:r>
        <w:rPr>
          <w:sz w:val="28"/>
        </w:rPr>
        <w:t>HOUSTON, TEXAS</w:t>
      </w:r>
    </w:p>
    <w:p>
      <w:pPr>
        <w:pStyle w:val="Header"/>
        <w:tabs>
          <w:tab w:val="clear" w:pos="4320"/>
          <w:tab w:val="clear" w:pos="8640"/>
        </w:tabs>
        <w:rPr>
          <w:sz w:val="28"/>
        </w:rPr>
      </w:pPr>
      <w:r>
        <w:rPr>
          <w:sz w:val="28"/>
        </w:rPr>
      </w:r>
    </w:p>
    <w:p>
      <w:pPr>
        <w:pStyle w:val="Heading1"/>
        <w:ind w:hanging="0" w:start="0"/>
        <w:rPr>
          <w:b/>
          <w:u w:val="single"/>
        </w:rPr>
      </w:pPr>
      <w:r>
        <w:rPr>
          <w:b/>
          <w:u w:val="single"/>
        </w:rPr>
        <w:t>PRESENT</w:t>
      </w:r>
    </w:p>
    <w:p>
      <w:pPr>
        <w:pStyle w:val="Normal"/>
        <w:rPr>
          <w:b/>
          <w:u w:val="single"/>
        </w:rPr>
      </w:pPr>
      <w:r>
        <w:rPr>
          <w:b/>
          <w:u w:val="single"/>
        </w:rPr>
      </w:r>
    </w:p>
    <w:tbl>
      <w:tblPr>
        <w:tblW w:w="9000" w:type="dxa"/>
        <w:jc w:val="start"/>
        <w:tblInd w:w="720" w:type="dxa"/>
        <w:tblLayout w:type="fixed"/>
        <w:tblCellMar>
          <w:top w:w="0" w:type="dxa"/>
          <w:start w:w="0" w:type="dxa"/>
          <w:bottom w:w="0" w:type="dxa"/>
          <w:end w:w="0" w:type="dxa"/>
        </w:tblCellMar>
      </w:tblPr>
      <w:tblGrid>
        <w:gridCol w:w="2520"/>
        <w:gridCol w:w="180"/>
        <w:gridCol w:w="2880"/>
        <w:gridCol w:w="90"/>
        <w:gridCol w:w="3330"/>
      </w:tblGrid>
      <w:tr>
        <w:trPr/>
        <w:tc>
          <w:tcPr>
            <w:tcW w:w="252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w:t>
              <w:tab/>
              <w:t>K.</w:t>
              <w:tab/>
              <w:t>Burgess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R.</w:t>
              <w:tab/>
              <w:t>R.</w:t>
              <w:tab/>
              <w:t>Clark</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M. </w:t>
              <w:tab/>
              <w:t>Clement</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G. </w:t>
              <w:tab/>
              <w:t xml:space="preserve">K.  </w:t>
              <w:tab/>
              <w:t>Harless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S. </w:t>
              <w:tab/>
              <w:t>Huber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A. </w:t>
              <w:tab/>
              <w:t>D.</w:t>
              <w:tab/>
              <w:t>Keel</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S.</w:t>
              <w:tab/>
              <w:t>D.</w:t>
              <w:tab/>
              <w:t>Josey</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R.</w:t>
              <w:tab/>
              <w:t xml:space="preserve">W. </w:t>
              <w:tab/>
              <w:t>Webb</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A.</w:t>
              <w:tab/>
              <w:t>Wichterich</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T.</w:t>
              <w:tab/>
              <w:t xml:space="preserve">E. </w:t>
              <w:tab/>
              <w:t>Young</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K. </w:t>
              <w:tab/>
              <w:t xml:space="preserve">D. </w:t>
              <w:tab/>
              <w:t>Zelikovitz</w:t>
            </w:r>
          </w:p>
        </w:tc>
        <w:tc>
          <w:tcPr>
            <w:tcW w:w="180" w:type="dxa"/>
            <w:tcBorders/>
          </w:tcPr>
          <w:p>
            <w:pPr>
              <w:pStyle w:val="Normal"/>
              <w:tabs>
                <w:tab w:val="clear" w:pos="720"/>
                <w:tab w:val="left" w:pos="1350" w:leader="none"/>
              </w:tabs>
              <w:rPr>
                <w:rFonts w:ascii="Arial" w:hAnsi="Arial" w:cs="Arial"/>
                <w:sz w:val="24"/>
              </w:rPr>
            </w:pPr>
            <w:r>
              <w:rPr>
                <w:rFonts w:cs="Arial" w:ascii="Arial" w:hAnsi="Arial"/>
                <w:sz w:val="24"/>
              </w:rPr>
              <w:tab/>
            </w:r>
          </w:p>
        </w:tc>
        <w:tc>
          <w:tcPr>
            <w:tcW w:w="288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M. </w:t>
              <w:tab/>
              <w:t>A.</w:t>
              <w:tab/>
              <w:t>Altobelli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D.</w:t>
              <w:tab/>
              <w:t>L.</w:t>
              <w:tab/>
              <w:t>Faulkinberry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J. </w:t>
              <w:tab/>
              <w:t xml:space="preserve">S. </w:t>
              <w:tab/>
              <w:t>Hudson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260" w:end="0"/>
              <w:jc w:val="both"/>
              <w:rPr>
                <w:rFonts w:ascii="Arial" w:hAnsi="Arial" w:cs="Arial"/>
                <w:sz w:val="24"/>
              </w:rPr>
            </w:pPr>
            <w:r>
              <w:rPr>
                <w:rFonts w:cs="Arial" w:ascii="Arial" w:hAnsi="Arial"/>
                <w:sz w:val="24"/>
              </w:rPr>
              <w:t xml:space="preserve">cc: </w:t>
              <w:tab/>
              <w:t>D.</w:t>
              <w:tab/>
              <w:t>cc:</w:t>
              <w:tab/>
              <w:t>C.</w:t>
              <w:tab/>
              <w:t>L.</w:t>
              <w:tab/>
              <w:t>Loegering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J.</w:t>
              <w:tab/>
              <w:t>L.</w:t>
              <w:tab/>
              <w:t>Sheets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t>cc:</w:t>
              <w:tab/>
              <w:tab/>
              <w:t>B.</w:t>
              <w:tab/>
              <w:t>Watsky</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tc>
        <w:tc>
          <w:tcPr>
            <w:tcW w:w="90" w:type="dxa"/>
            <w:tcBorders/>
          </w:tcPr>
          <w:p>
            <w:pPr>
              <w:pStyle w:val="Normal"/>
              <w:snapToGrid w:val="false"/>
              <w:ind w:end="-180"/>
              <w:rPr>
                <w:rFonts w:ascii="Arial" w:hAnsi="Arial" w:cs="Arial"/>
                <w:sz w:val="24"/>
              </w:rPr>
            </w:pPr>
            <w:r>
              <w:rPr>
                <w:rFonts w:cs="Arial" w:ascii="Arial" w:hAnsi="Arial"/>
                <w:sz w:val="24"/>
              </w:rPr>
            </w:r>
          </w:p>
        </w:tc>
        <w:tc>
          <w:tcPr>
            <w:tcW w:w="333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 xml:space="preserve">R. </w:t>
              <w:tab/>
              <w:t>Bowen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C.</w:t>
              <w:tab/>
              <w:t>Fox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Melendrez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T.</w:t>
              <w:tab/>
              <w:t>Proffitt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 xml:space="preserve">J.  </w:t>
              <w:tab/>
              <w:t>Sherrick – EGEP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J.</w:t>
              <w:tab/>
              <w:t>Thompson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G.</w:t>
              <w:tab/>
              <w:t>Whalley – EWS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Note: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ENAC – Enron North America Corp.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EWS – Enron Wholesale Services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24"/>
              </w:rPr>
            </w:pPr>
            <w:r>
              <w:rPr>
                <w:rFonts w:cs="Arial" w:ascii="Arial" w:hAnsi="Arial"/>
                <w:sz w:val="16"/>
              </w:rPr>
              <w:t>EGEP – Enron Global E&amp;P</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5"/>
        </w:numPr>
        <w:jc w:val="both"/>
        <w:rPr>
          <w:rFonts w:ascii="Arial" w:hAnsi="Arial" w:cs="Arial"/>
          <w:b/>
          <w:i/>
          <w:i/>
          <w:sz w:val="24"/>
          <w:u w:val="single"/>
        </w:rPr>
      </w:pPr>
      <w:r>
        <w:rPr>
          <w:rFonts w:cs="Arial" w:ascii="Arial" w:hAnsi="Arial"/>
          <w:b/>
          <w:i/>
          <w:sz w:val="24"/>
          <w:u w:val="single"/>
        </w:rPr>
        <w:t>OPERATIONS</w:t>
      </w:r>
    </w:p>
    <w:p>
      <w:pPr>
        <w:pStyle w:val="Normal"/>
        <w:jc w:val="both"/>
        <w:rPr>
          <w:rFonts w:ascii="Arial" w:hAnsi="Arial" w:cs="Arial"/>
          <w:b/>
          <w:i/>
          <w:i/>
          <w:sz w:val="24"/>
          <w:u w:val="single"/>
        </w:rPr>
      </w:pPr>
      <w:r>
        <w:rPr>
          <w:rFonts w:cs="Arial" w:ascii="Arial" w:hAnsi="Arial"/>
          <w:b/>
          <w:i/>
          <w:sz w:val="24"/>
          <w:u w:val="single"/>
        </w:rPr>
      </w:r>
    </w:p>
    <w:p>
      <w:pPr>
        <w:pStyle w:val="Normal"/>
        <w:ind w:start="720" w:end="0"/>
        <w:jc w:val="both"/>
        <w:rPr/>
      </w:pPr>
      <w:r>
        <w:rPr>
          <w:rFonts w:cs="Arial" w:ascii="Arial" w:hAnsi="Arial"/>
          <w:sz w:val="24"/>
        </w:rPr>
        <w:t>1.1</w:t>
        <w:tab/>
      </w:r>
      <w:r>
        <w:rPr>
          <w:rFonts w:cs="Arial" w:ascii="Arial" w:hAnsi="Arial"/>
          <w:b/>
          <w:sz w:val="24"/>
          <w:u w:val="single"/>
        </w:rPr>
        <w:t>Development/Key Producing Fields</w:t>
      </w:r>
    </w:p>
    <w:p>
      <w:pPr>
        <w:pStyle w:val="Normal"/>
        <w:tabs>
          <w:tab w:val="left" w:pos="720" w:leader="none"/>
          <w:tab w:val="left" w:pos="1440" w:leader="none"/>
        </w:tabs>
        <w:ind w:start="1440" w:end="0"/>
        <w:jc w:val="both"/>
        <w:rPr>
          <w:rFonts w:ascii="Arial" w:hAnsi="Arial" w:cs="Arial"/>
          <w:b/>
          <w:sz w:val="24"/>
        </w:rPr>
      </w:pPr>
      <w:r>
        <w:rPr>
          <w:rFonts w:cs="Arial" w:ascii="Arial" w:hAnsi="Arial"/>
          <w:b/>
          <w:sz w:val="24"/>
        </w:rPr>
      </w:r>
    </w:p>
    <w:p>
      <w:pPr>
        <w:pStyle w:val="Normal"/>
        <w:numPr>
          <w:ilvl w:val="0"/>
          <w:numId w:val="6"/>
        </w:numPr>
        <w:tabs>
          <w:tab w:val="clear" w:pos="720"/>
          <w:tab w:val="left" w:pos="1440" w:leader="none"/>
        </w:tabs>
        <w:jc w:val="both"/>
        <w:rPr>
          <w:rFonts w:ascii="Arial" w:hAnsi="Arial" w:cs="Arial"/>
          <w:sz w:val="24"/>
          <w:lang w:eastAsia="en-US"/>
        </w:rPr>
      </w:pPr>
      <w:r>
        <w:rPr>
          <w:rFonts w:cs="Arial" w:ascii="Arial" w:hAnsi="Arial"/>
          <w:b/>
          <w:sz w:val="24"/>
        </w:rPr>
        <w:t>Aconcagua (Deepwater) (Mississippi Canyon 305) (25% WI)</w:t>
      </w:r>
      <w:r>
        <w:rPr>
          <w:rFonts w:cs="Arial" w:ascii="Arial" w:hAnsi="Arial"/>
          <w:sz w:val="24"/>
        </w:rPr>
        <w:t xml:space="preserve"> – The data room showings are complete.   Twelve companies participated.  Moved due date on bids to September 21 at the request of two companies that could not travel to their headquarters for approval due to the terrorist attack on New York.  </w:t>
      </w:r>
    </w:p>
    <w:p>
      <w:pPr>
        <w:pStyle w:val="Normal"/>
        <w:tabs>
          <w:tab w:val="clear" w:pos="720"/>
          <w:tab w:val="left" w:pos="1440" w:leader="none"/>
        </w:tabs>
        <w:ind w:start="1440" w:end="0"/>
        <w:jc w:val="both"/>
        <w:rPr>
          <w:rFonts w:ascii="Arial" w:hAnsi="Arial" w:cs="Arial"/>
          <w:sz w:val="24"/>
          <w:lang w:eastAsia="en-US"/>
        </w:rPr>
      </w:pPr>
      <w:r>
        <w:rPr>
          <w:rFonts w:cs="Arial" w:ascii="Arial" w:hAnsi="Arial"/>
          <w:sz w:val="24"/>
          <w:lang w:eastAsia="en-US"/>
        </w:rPr>
      </w:r>
    </w:p>
    <w:p>
      <w:pPr>
        <w:pStyle w:val="Normal"/>
        <w:numPr>
          <w:ilvl w:val="0"/>
          <w:numId w:val="6"/>
        </w:numPr>
        <w:tabs>
          <w:tab w:val="clear" w:pos="720"/>
          <w:tab w:val="left" w:pos="1440" w:leader="none"/>
        </w:tabs>
        <w:jc w:val="both"/>
        <w:rPr>
          <w:rFonts w:ascii="Arial" w:hAnsi="Arial" w:cs="Arial"/>
          <w:sz w:val="24"/>
        </w:rPr>
      </w:pPr>
      <w:r>
        <w:rPr>
          <w:rFonts w:cs="Arial" w:ascii="Arial" w:hAnsi="Arial"/>
          <w:b/>
          <w:sz w:val="24"/>
        </w:rPr>
        <w:t>Pluto (Deepwater) (Mississippi Canyon 674/718) (51% WI)</w:t>
      </w:r>
      <w:r>
        <w:rPr>
          <w:rFonts w:cs="Arial" w:ascii="Arial" w:hAnsi="Arial"/>
          <w:sz w:val="24"/>
        </w:rPr>
        <w:t xml:space="preserve"> – The well is currently flowing 39 MMCFPD and 4,600 BCPD. </w:t>
      </w:r>
    </w:p>
    <w:p>
      <w:pPr>
        <w:pStyle w:val="Normal"/>
        <w:tabs>
          <w:tab w:val="clear" w:pos="720"/>
          <w:tab w:val="left" w:pos="1440" w:leader="none"/>
        </w:tabs>
        <w:jc w:val="both"/>
        <w:rPr>
          <w:rFonts w:ascii="Arial" w:hAnsi="Arial" w:cs="Arial"/>
          <w:b/>
          <w:sz w:val="24"/>
        </w:rPr>
      </w:pPr>
      <w:r>
        <w:rPr>
          <w:rFonts w:cs="Arial" w:ascii="Arial" w:hAnsi="Arial"/>
          <w:b/>
          <w:sz w:val="24"/>
        </w:rPr>
      </w:r>
    </w:p>
    <w:p>
      <w:pPr>
        <w:pStyle w:val="Normal"/>
        <w:numPr>
          <w:ilvl w:val="0"/>
          <w:numId w:val="6"/>
        </w:numPr>
        <w:tabs>
          <w:tab w:val="clear" w:pos="720"/>
          <w:tab w:val="left" w:pos="1440" w:leader="none"/>
        </w:tabs>
        <w:jc w:val="both"/>
        <w:rPr>
          <w:rFonts w:ascii="Arial" w:hAnsi="Arial" w:cs="Arial"/>
          <w:sz w:val="24"/>
        </w:rPr>
      </w:pPr>
      <w:r>
        <w:rPr>
          <w:rFonts w:cs="Arial" w:ascii="Arial" w:hAnsi="Arial"/>
          <w:b/>
          <w:sz w:val="24"/>
        </w:rPr>
        <w:t xml:space="preserve">Yosemite (Deepwater) (Green Canyon 516) (50% WI) </w:t>
      </w:r>
      <w:r>
        <w:rPr>
          <w:rFonts w:cs="Arial" w:ascii="Arial" w:hAnsi="Arial"/>
          <w:sz w:val="24"/>
        </w:rPr>
        <w:t>-</w:t>
      </w:r>
      <w:r>
        <w:rPr>
          <w:rFonts w:cs="Arial" w:ascii="Arial" w:hAnsi="Arial"/>
          <w:b/>
          <w:sz w:val="24"/>
        </w:rPr>
        <w:t xml:space="preserve"> </w:t>
      </w:r>
      <w:r>
        <w:rPr>
          <w:rFonts w:cs="Arial" w:ascii="Arial" w:hAnsi="Arial"/>
          <w:sz w:val="24"/>
        </w:rPr>
        <w:t xml:space="preserve">The </w:t>
      </w:r>
      <w:r>
        <w:rPr>
          <w:rFonts w:cs="Arial" w:ascii="Arial" w:hAnsi="Arial"/>
          <w:i/>
          <w:sz w:val="24"/>
        </w:rPr>
        <w:t>Noble Homer Ferrington</w:t>
      </w:r>
      <w:r>
        <w:rPr>
          <w:rFonts w:cs="Arial" w:ascii="Arial" w:hAnsi="Arial"/>
          <w:sz w:val="24"/>
        </w:rPr>
        <w:t xml:space="preserve"> was moved on location September 16. The well will be completed as a gravel packed single selective in the P56 and P56 intervals.  Operations should be completed by mid-October.</w:t>
      </w:r>
    </w:p>
    <w:p>
      <w:pPr>
        <w:pStyle w:val="BodyText3"/>
        <w:rPr>
          <w:rFonts w:ascii="Arial" w:hAnsi="Arial" w:cs="Arial"/>
          <w:b/>
          <w:sz w:val="24"/>
        </w:rPr>
      </w:pPr>
      <w:r>
        <w:rPr>
          <w:rFonts w:cs="Arial"/>
          <w:b/>
          <w:sz w:val="24"/>
        </w:rPr>
      </w:r>
    </w:p>
    <w:p>
      <w:pPr>
        <w:pStyle w:val="BodyText3"/>
        <w:numPr>
          <w:ilvl w:val="0"/>
          <w:numId w:val="6"/>
        </w:numPr>
        <w:rPr/>
      </w:pPr>
      <w:r>
        <w:rPr>
          <w:b/>
        </w:rPr>
        <w:t>Falcon (Deepwater) (East Breaks 690) (50% WI)</w:t>
      </w:r>
      <w:r>
        <w:rPr/>
        <w:t xml:space="preserve"> – Completed seabed surveys for flowlines and pipelines.  Evaluating a lump sum proposal for project.  Meeting with pipeline companies to access interest in building and owning the host platform and export system.  Plan to begin ordering long lead items in October. </w:t>
      </w:r>
    </w:p>
    <w:p>
      <w:pPr>
        <w:pStyle w:val="BodyText3"/>
        <w:rPr>
          <w:b/>
        </w:rPr>
      </w:pPr>
      <w:r>
        <w:rPr>
          <w:b/>
        </w:rPr>
      </w:r>
    </w:p>
    <w:p>
      <w:pPr>
        <w:pStyle w:val="BodyText3"/>
        <w:rPr>
          <w:b/>
        </w:rPr>
      </w:pPr>
      <w:r>
        <w:rPr>
          <w:b/>
        </w:rPr>
      </w:r>
    </w:p>
    <w:p>
      <w:pPr>
        <w:pStyle w:val="BodyText3"/>
        <w:rPr>
          <w:b/>
        </w:rPr>
      </w:pPr>
      <w:r>
        <w:rPr>
          <w:b/>
        </w:rPr>
      </w:r>
    </w:p>
    <w:p>
      <w:pPr>
        <w:pStyle w:val="BodyText3"/>
        <w:rPr>
          <w:b/>
        </w:rPr>
      </w:pPr>
      <w:r>
        <w:rPr>
          <w:b/>
        </w:rPr>
      </w:r>
    </w:p>
    <w:p>
      <w:pPr>
        <w:pStyle w:val="BodyText3"/>
        <w:ind w:start="1440" w:end="0"/>
        <w:rPr>
          <w:b/>
        </w:rPr>
      </w:pPr>
      <w:r>
        <w:rPr>
          <w:b/>
        </w:rPr>
      </w:r>
    </w:p>
    <w:p>
      <w:pPr>
        <w:pStyle w:val="Normal"/>
        <w:ind w:hanging="720" w:start="720" w:end="0"/>
        <w:jc w:val="both"/>
        <w:rPr>
          <w:rFonts w:ascii="Arial" w:hAnsi="Arial" w:cs="Arial"/>
          <w:sz w:val="24"/>
        </w:rPr>
      </w:pPr>
      <w:r>
        <w:rPr>
          <w:rFonts w:cs="Arial" w:ascii="Arial" w:hAnsi="Arial"/>
          <w:sz w:val="24"/>
        </w:rPr>
      </w:r>
    </w:p>
    <w:p>
      <w:pPr>
        <w:pStyle w:val="Normal"/>
        <w:ind w:hanging="720" w:start="720" w:end="0"/>
        <w:jc w:val="both"/>
        <w:rPr/>
      </w:pPr>
      <w:r>
        <w:rPr>
          <w:rFonts w:cs="Arial" w:ascii="Arial" w:hAnsi="Arial"/>
          <w:sz w:val="24"/>
        </w:rPr>
        <w:t>2.</w:t>
        <w:tab/>
      </w:r>
      <w:r>
        <w:rPr>
          <w:rFonts w:cs="Arial" w:ascii="Arial" w:hAnsi="Arial"/>
          <w:b/>
          <w:i/>
          <w:sz w:val="24"/>
          <w:u w:val="single"/>
        </w:rPr>
        <w:t>EXPLORATION &amp; LAND</w:t>
      </w:r>
    </w:p>
    <w:p>
      <w:pPr>
        <w:pStyle w:val="BodyTextIndent2"/>
        <w:numPr>
          <w:ilvl w:val="1"/>
          <w:numId w:val="10"/>
        </w:numPr>
        <w:tabs>
          <w:tab w:val="clear" w:pos="720"/>
        </w:tabs>
        <w:spacing w:before="120" w:after="120"/>
        <w:ind w:hanging="720" w:start="1440" w:end="0"/>
        <w:rPr/>
      </w:pPr>
      <w:bookmarkStart w:id="0" w:name="OLE_LINK1"/>
      <w:r>
        <w:rPr>
          <w:b/>
        </w:rPr>
        <w:t>Swordfish (Deepwater) (Viosca Knoll 917, 961, 962) (Planned WI 50% BCP, 25% ACP)</w:t>
      </w:r>
      <w:r>
        <w:rPr/>
        <w:t xml:space="preserve"> - Received board approval on this opportunity.  Mariner plans to lay off a portion of its 50% working interest with BP retaining a 50% WI.  Have received a letter of intent from Burlington to acquire half of Mariner’s working interest.</w:t>
      </w:r>
      <w:bookmarkEnd w:id="0"/>
    </w:p>
    <w:p>
      <w:pPr>
        <w:pStyle w:val="BodyTextIndent2"/>
        <w:numPr>
          <w:ilvl w:val="1"/>
          <w:numId w:val="10"/>
        </w:numPr>
        <w:tabs>
          <w:tab w:val="clear" w:pos="720"/>
        </w:tabs>
        <w:spacing w:before="120" w:after="120"/>
        <w:ind w:hanging="720" w:start="1440" w:end="0"/>
        <w:rPr/>
      </w:pPr>
      <w:r>
        <w:rPr>
          <w:b/>
        </w:rPr>
        <w:t xml:space="preserve">Texaco Farmout – East Breaks </w:t>
      </w:r>
      <w:r>
        <w:rPr/>
        <w:t>– Finalizing agreements.</w:t>
      </w:r>
    </w:p>
    <w:p>
      <w:pPr>
        <w:pStyle w:val="BodyTextIndent2"/>
        <w:numPr>
          <w:ilvl w:val="1"/>
          <w:numId w:val="10"/>
        </w:numPr>
        <w:tabs>
          <w:tab w:val="clear" w:pos="720"/>
        </w:tabs>
        <w:spacing w:before="120" w:after="120"/>
        <w:ind w:hanging="720" w:start="1440" w:end="0"/>
        <w:rPr/>
      </w:pPr>
      <w:r>
        <w:rPr>
          <w:b/>
        </w:rPr>
        <w:t>Western Gulf of Mexico Lease Sale – OCS Sale 180</w:t>
      </w:r>
      <w:r>
        <w:rPr/>
        <w:t xml:space="preserve"> – Mariner was the high bidder on 13 deepwater blocks.  Twelve of the bids were with Pioneer 50% and the remaining bid was 100% Mariner.  As of today, three blocks have been awarded with the remaining ten blocks moving into phase 2 of the MMS’ evaluation.</w:t>
      </w:r>
    </w:p>
    <w:p>
      <w:pPr>
        <w:pStyle w:val="Normal"/>
        <w:ind w:hanging="720" w:start="1440" w:end="0"/>
        <w:rPr/>
      </w:pPr>
      <w:r>
        <w:rPr/>
      </w:r>
    </w:p>
    <w:p>
      <w:pPr>
        <w:pStyle w:val="Normal"/>
        <w:jc w:val="both"/>
        <w:rPr/>
      </w:pPr>
      <w:r>
        <w:rPr>
          <w:rFonts w:cs="Arial" w:ascii="Arial" w:hAnsi="Arial"/>
          <w:sz w:val="24"/>
        </w:rPr>
        <w:t>3.</w:t>
        <w:tab/>
      </w:r>
      <w:r>
        <w:rPr>
          <w:rFonts w:cs="Arial" w:ascii="Arial" w:hAnsi="Arial"/>
          <w:b/>
          <w:i/>
          <w:sz w:val="24"/>
          <w:u w:val="single"/>
        </w:rPr>
        <w:t>FINANCE</w:t>
      </w:r>
    </w:p>
    <w:p>
      <w:pPr>
        <w:pStyle w:val="Normal"/>
        <w:tabs>
          <w:tab w:val="clear" w:pos="720"/>
          <w:tab w:val="left" w:pos="270" w:leader="none"/>
          <w:tab w:val="left" w:pos="1440" w:leader="none"/>
        </w:tabs>
        <w:ind w:start="720" w:end="0"/>
        <w:jc w:val="both"/>
        <w:rPr>
          <w:rFonts w:ascii="Arial" w:hAnsi="Arial" w:cs="Arial"/>
          <w:b/>
          <w:i/>
          <w:i/>
          <w:sz w:val="24"/>
          <w:u w:val="single"/>
          <w:lang w:eastAsia="en-US"/>
        </w:rPr>
      </w:pPr>
      <w:r>
        <w:rPr>
          <w:rFonts w:cs="Arial" w:ascii="Arial" w:hAnsi="Arial"/>
          <w:b/>
          <w:i/>
          <w:sz w:val="24"/>
          <w:u w:val="single"/>
          <w:lang w:eastAsia="en-US"/>
        </w:rPr>
      </w:r>
    </w:p>
    <w:p>
      <w:pPr>
        <w:pStyle w:val="Normal"/>
        <w:numPr>
          <w:ilvl w:val="1"/>
          <w:numId w:val="9"/>
        </w:numPr>
        <w:jc w:val="both"/>
        <w:rPr>
          <w:rFonts w:ascii="Arial" w:hAnsi="Arial" w:cs="Arial"/>
          <w:sz w:val="24"/>
          <w:lang w:eastAsia="en-US"/>
        </w:rPr>
      </w:pPr>
      <w:r>
        <w:rPr>
          <w:rFonts w:cs="Arial" w:ascii="Arial" w:hAnsi="Arial"/>
          <w:b/>
          <w:sz w:val="24"/>
          <w:lang w:eastAsia="en-US"/>
        </w:rPr>
        <w:t xml:space="preserve">Revolver Debt </w:t>
      </w:r>
      <w:r>
        <w:rPr>
          <w:rFonts w:cs="Arial" w:ascii="Arial" w:hAnsi="Arial"/>
          <w:sz w:val="24"/>
          <w:lang w:eastAsia="en-US"/>
        </w:rPr>
        <w:t>-</w:t>
      </w:r>
      <w:r>
        <w:rPr>
          <w:rFonts w:cs="Arial" w:ascii="Arial" w:hAnsi="Arial"/>
          <w:b/>
          <w:sz w:val="24"/>
          <w:lang w:eastAsia="en-US"/>
        </w:rPr>
        <w:t xml:space="preserve"> </w:t>
      </w:r>
      <w:r>
        <w:rPr>
          <w:rFonts w:cs="Arial" w:ascii="Arial" w:hAnsi="Arial"/>
          <w:sz w:val="24"/>
          <w:lang w:eastAsia="en-US"/>
        </w:rPr>
        <w:t>At September 6, 2001, we continue to have no borrowings against our $80 million Bank of America-led revolving credit facility, and we had short-term investments of $13.1 million.</w:t>
      </w:r>
    </w:p>
    <w:p>
      <w:pPr>
        <w:pStyle w:val="Normal"/>
        <w:tabs>
          <w:tab w:val="clear" w:pos="720"/>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start="1440" w:end="0"/>
        <w:jc w:val="both"/>
        <w:rPr>
          <w:rFonts w:ascii="Arial" w:hAnsi="Arial" w:cs="Arial"/>
          <w:sz w:val="24"/>
          <w:lang w:eastAsia="en-US"/>
        </w:rPr>
      </w:pPr>
      <w:r>
        <w:rPr>
          <w:rFonts w:cs="Arial" w:ascii="Arial" w:hAnsi="Arial"/>
          <w:sz w:val="24"/>
          <w:lang w:eastAsia="en-US"/>
        </w:rPr>
        <w:t xml:space="preserve">Our mid-year borrowing base redetermination is currently in progress.  We have requested no change to the $80 million borrowing base at this time.  We have schedule a bank meeting on September 29 to review management and strategy changes. </w:t>
      </w:r>
    </w:p>
    <w:p>
      <w:pPr>
        <w:pStyle w:val="Normal"/>
        <w:tabs>
          <w:tab w:val="clear" w:pos="720"/>
          <w:tab w:val="left" w:pos="1440" w:leader="none"/>
          <w:tab w:val="left" w:pos="1800" w:leader="none"/>
          <w:tab w:val="left" w:pos="2160" w:leader="none"/>
        </w:tabs>
        <w:ind w:hanging="720" w:start="1440" w:end="0"/>
        <w:jc w:val="both"/>
        <w:rPr>
          <w:rFonts w:ascii="Arial" w:hAnsi="Arial" w:cs="Arial"/>
          <w:sz w:val="24"/>
          <w:lang w:eastAsia="en-US"/>
        </w:rPr>
      </w:pPr>
      <w:r>
        <w:rPr>
          <w:rFonts w:cs="Arial" w:ascii="Arial" w:hAnsi="Arial"/>
          <w:sz w:val="24"/>
          <w:lang w:eastAsia="en-US"/>
        </w:rPr>
      </w:r>
    </w:p>
    <w:p>
      <w:pPr>
        <w:pStyle w:val="Normal"/>
        <w:tabs>
          <w:tab w:val="left" w:pos="720" w:leader="none"/>
          <w:tab w:val="left" w:pos="1440" w:leader="none"/>
          <w:tab w:val="left" w:pos="1800" w:leader="none"/>
          <w:tab w:val="left" w:pos="2160" w:leader="none"/>
        </w:tabs>
        <w:ind w:hanging="1440" w:start="1440" w:end="0"/>
        <w:jc w:val="both"/>
        <w:rPr/>
      </w:pPr>
      <w:r>
        <w:rPr>
          <w:rFonts w:cs="Arial" w:ascii="Arial" w:hAnsi="Arial"/>
          <w:sz w:val="24"/>
          <w:lang w:eastAsia="en-US"/>
        </w:rPr>
        <w:tab/>
        <w:t>3.2</w:t>
      </w:r>
      <w:r>
        <w:rPr>
          <w:rFonts w:cs="Arial" w:ascii="Arial" w:hAnsi="Arial"/>
          <w:b/>
          <w:sz w:val="24"/>
          <w:lang w:eastAsia="en-US"/>
        </w:rPr>
        <w:tab/>
        <w:t>Accounts Payable Imaging System</w:t>
      </w:r>
      <w:r>
        <w:rPr>
          <w:rFonts w:cs="Arial" w:ascii="Arial" w:hAnsi="Arial"/>
          <w:sz w:val="24"/>
          <w:lang w:eastAsia="en-US"/>
        </w:rPr>
        <w:t xml:space="preserve"> – We are beginning implementation of a system to image and further automate our accounts payable processing system.  System is expected to be operational in the fourth quarter of 2001. </w:t>
      </w:r>
    </w:p>
    <w:p>
      <w:pPr>
        <w:pStyle w:val="Normal"/>
        <w:keepNext w:val="true"/>
        <w:tabs>
          <w:tab w:val="left" w:pos="720" w:leader="none"/>
        </w:tabs>
        <w:jc w:val="both"/>
        <w:rPr>
          <w:rFonts w:ascii="Arial" w:hAnsi="Arial" w:cs="Arial"/>
          <w:sz w:val="24"/>
          <w:lang w:eastAsia="en-US"/>
        </w:rPr>
      </w:pPr>
      <w:r>
        <w:rPr>
          <w:rFonts w:cs="Arial" w:ascii="Arial" w:hAnsi="Arial"/>
          <w:sz w:val="24"/>
          <w:lang w:eastAsia="en-US"/>
        </w:rPr>
      </w:r>
    </w:p>
    <w:p>
      <w:pPr>
        <w:pStyle w:val="Normal"/>
        <w:keepNext w:val="true"/>
        <w:tabs>
          <w:tab w:val="left" w:pos="720" w:leader="none"/>
        </w:tabs>
        <w:jc w:val="both"/>
        <w:rPr>
          <w:rFonts w:ascii="Arial" w:hAnsi="Arial" w:cs="Arial"/>
          <w:sz w:val="24"/>
        </w:rPr>
      </w:pPr>
      <w:r>
        <w:rPr>
          <w:rFonts w:cs="Arial" w:ascii="Arial" w:hAnsi="Arial"/>
          <w:sz w:val="24"/>
        </w:rPr>
      </w:r>
    </w:p>
    <w:p>
      <w:pPr>
        <w:pStyle w:val="Normal"/>
        <w:keepNext w:val="true"/>
        <w:tabs>
          <w:tab w:val="left" w:pos="720" w:leader="none"/>
        </w:tabs>
        <w:jc w:val="both"/>
        <w:rPr>
          <w:rFonts w:ascii="Arial" w:hAnsi="Arial" w:cs="Arial"/>
          <w:b/>
          <w:sz w:val="24"/>
          <w:u w:val="single"/>
        </w:rPr>
      </w:pPr>
      <w:r>
        <w:rPr>
          <w:rFonts w:cs="Arial" w:ascii="Arial" w:hAnsi="Arial"/>
          <w:sz w:val="24"/>
        </w:rPr>
        <w:t>4.</w:t>
        <w:tab/>
      </w:r>
      <w:r>
        <w:rPr>
          <w:rFonts w:cs="Arial" w:ascii="Arial" w:hAnsi="Arial"/>
          <w:b/>
          <w:i/>
          <w:sz w:val="24"/>
          <w:u w:val="single"/>
        </w:rPr>
        <w:t>LEGAL</w:t>
      </w:r>
    </w:p>
    <w:p>
      <w:pPr>
        <w:pStyle w:val="Normal"/>
        <w:keepNext w:val="true"/>
        <w:tabs>
          <w:tab w:val="clear" w:pos="720"/>
          <w:tab w:val="left" w:pos="1440" w:leader="none"/>
        </w:tabs>
        <w:ind w:start="720" w:end="0"/>
        <w:jc w:val="both"/>
        <w:rPr>
          <w:rFonts w:ascii="Arial" w:hAnsi="Arial" w:cs="Arial"/>
          <w:b/>
          <w:sz w:val="24"/>
          <w:u w:val="single"/>
          <w:lang w:eastAsia="en-US"/>
        </w:rPr>
      </w:pPr>
      <w:r>
        <w:rPr>
          <w:rFonts w:cs="Arial" w:ascii="Arial" w:hAnsi="Arial"/>
          <w:b/>
          <w:sz w:val="24"/>
          <w:u w:val="single"/>
          <w:lang w:eastAsia="en-US"/>
        </w:rPr>
      </w:r>
    </w:p>
    <w:p>
      <w:pPr>
        <w:pStyle w:val="Normal"/>
        <w:numPr>
          <w:ilvl w:val="1"/>
          <w:numId w:val="7"/>
        </w:numPr>
        <w:tabs>
          <w:tab w:val="clear" w:pos="720"/>
        </w:tabs>
        <w:ind w:hanging="720" w:start="1440" w:end="0"/>
        <w:jc w:val="both"/>
        <w:rPr>
          <w:rFonts w:ascii="Arial" w:hAnsi="Arial" w:cs="Arial"/>
          <w:sz w:val="24"/>
        </w:rPr>
      </w:pPr>
      <w:r>
        <w:rPr>
          <w:rFonts w:cs="Arial" w:ascii="Arial" w:hAnsi="Arial"/>
          <w:b/>
          <w:sz w:val="24"/>
        </w:rPr>
        <w:t>Falcon Development Project</w:t>
      </w:r>
      <w:r>
        <w:rPr>
          <w:rFonts w:cs="Arial" w:ascii="Arial" w:hAnsi="Arial"/>
          <w:sz w:val="24"/>
        </w:rPr>
        <w:t xml:space="preserve"> – Working with Falcon team on potential turnkey contract with Coflexip; conference call with Pioneer’s counsel scheduled for this afternoon to discuss Pioneer’s initial comments. </w:t>
      </w:r>
    </w:p>
    <w:p>
      <w:pPr>
        <w:pStyle w:val="Normal"/>
        <w:ind w:start="720" w:end="0"/>
        <w:jc w:val="both"/>
        <w:rPr>
          <w:rFonts w:ascii="Arial" w:hAnsi="Arial" w:eastAsia="Arial" w:cs="Arial"/>
          <w:sz w:val="24"/>
        </w:rPr>
      </w:pPr>
      <w:r>
        <w:rPr>
          <w:rFonts w:eastAsia="Arial" w:cs="Arial" w:ascii="Arial" w:hAnsi="Arial"/>
          <w:sz w:val="24"/>
        </w:rPr>
        <w:t xml:space="preserve"> </w:t>
      </w:r>
    </w:p>
    <w:p>
      <w:pPr>
        <w:pStyle w:val="Normal"/>
        <w:numPr>
          <w:ilvl w:val="1"/>
          <w:numId w:val="7"/>
        </w:numPr>
        <w:tabs>
          <w:tab w:val="clear" w:pos="720"/>
        </w:tabs>
        <w:ind w:hanging="720" w:start="1440" w:end="0"/>
        <w:jc w:val="both"/>
        <w:rPr>
          <w:rFonts w:ascii="Arial" w:hAnsi="Arial" w:cs="Arial"/>
          <w:sz w:val="24"/>
        </w:rPr>
      </w:pPr>
      <w:r>
        <w:rPr>
          <w:rFonts w:cs="Arial" w:ascii="Arial" w:hAnsi="Arial"/>
          <w:b/>
          <w:sz w:val="24"/>
        </w:rPr>
        <w:t>Swordfish</w:t>
      </w:r>
      <w:r>
        <w:rPr>
          <w:rFonts w:cs="Arial" w:ascii="Arial" w:hAnsi="Arial"/>
          <w:sz w:val="24"/>
        </w:rPr>
        <w:t xml:space="preserve"> – Finalized Agreement with Amoco.  Currently working on participation agreement with Burlington. </w:t>
      </w:r>
    </w:p>
    <w:p>
      <w:pPr>
        <w:pStyle w:val="Normal"/>
        <w:jc w:val="both"/>
        <w:rPr>
          <w:rFonts w:ascii="Arial" w:hAnsi="Arial" w:cs="Arial"/>
          <w:sz w:val="24"/>
        </w:rPr>
      </w:pPr>
      <w:r>
        <w:rPr>
          <w:rFonts w:cs="Arial" w:ascii="Arial" w:hAnsi="Arial"/>
          <w:sz w:val="24"/>
        </w:rPr>
      </w:r>
    </w:p>
    <w:p>
      <w:pPr>
        <w:pStyle w:val="Normal"/>
        <w:numPr>
          <w:ilvl w:val="1"/>
          <w:numId w:val="7"/>
        </w:numPr>
        <w:tabs>
          <w:tab w:val="clear" w:pos="720"/>
        </w:tabs>
        <w:ind w:hanging="720" w:start="1440" w:end="0"/>
        <w:jc w:val="both"/>
        <w:rPr>
          <w:rFonts w:ascii="Arial" w:hAnsi="Arial" w:cs="Arial"/>
          <w:sz w:val="24"/>
        </w:rPr>
      </w:pPr>
      <w:r>
        <w:rPr>
          <w:rFonts w:cs="Arial" w:ascii="Arial" w:hAnsi="Arial"/>
          <w:b/>
          <w:sz w:val="24"/>
        </w:rPr>
        <w:t>McClelland</w:t>
      </w:r>
      <w:r>
        <w:rPr>
          <w:rFonts w:cs="Arial" w:ascii="Arial" w:hAnsi="Arial"/>
          <w:sz w:val="24"/>
        </w:rPr>
        <w:t xml:space="preserve"> – Working with Land to finalize Farmin Agreement with Texaco/TFE.</w:t>
      </w:r>
    </w:p>
    <w:p>
      <w:pPr>
        <w:pStyle w:val="Normal"/>
        <w:jc w:val="both"/>
        <w:rPr>
          <w:rFonts w:ascii="Arial" w:hAnsi="Arial" w:cs="Arial"/>
          <w:sz w:val="24"/>
        </w:rPr>
      </w:pPr>
      <w:r>
        <w:rPr>
          <w:rFonts w:cs="Arial" w:ascii="Arial" w:hAnsi="Arial"/>
          <w:sz w:val="24"/>
        </w:rPr>
      </w:r>
    </w:p>
    <w:p>
      <w:pPr>
        <w:pStyle w:val="Normal"/>
        <w:keepNext w:val="true"/>
        <w:jc w:val="both"/>
        <w:rPr>
          <w:rFonts w:ascii="Arial" w:hAnsi="Arial" w:cs="Arial"/>
          <w:sz w:val="24"/>
        </w:rPr>
      </w:pPr>
      <w:r>
        <w:rPr>
          <w:rFonts w:cs="Arial" w:ascii="Arial" w:hAnsi="Arial"/>
          <w:sz w:val="24"/>
        </w:rPr>
      </w:r>
    </w:p>
    <w:p>
      <w:pPr>
        <w:pStyle w:val="Normal"/>
        <w:keepNext w:val="true"/>
        <w:jc w:val="both"/>
        <w:rPr>
          <w:rFonts w:ascii="Arial" w:hAnsi="Arial" w:cs="Arial"/>
          <w:sz w:val="24"/>
        </w:rPr>
      </w:pPr>
      <w:r>
        <w:rPr>
          <w:rFonts w:cs="Arial" w:ascii="Arial" w:hAnsi="Arial"/>
          <w:sz w:val="24"/>
        </w:rPr>
      </w:r>
    </w:p>
    <w:p>
      <w:pPr>
        <w:pStyle w:val="Normal"/>
        <w:keepNext w:val="true"/>
        <w:jc w:val="both"/>
        <w:rPr/>
      </w:pPr>
      <w:r>
        <w:rPr>
          <w:rFonts w:cs="Arial" w:ascii="Arial" w:hAnsi="Arial"/>
          <w:sz w:val="24"/>
        </w:rPr>
        <w:t>5.</w:t>
      </w:r>
      <w:r>
        <w:rPr>
          <w:rFonts w:cs="Arial" w:ascii="Arial" w:hAnsi="Arial"/>
          <w:b/>
          <w:i/>
          <w:sz w:val="24"/>
        </w:rPr>
        <w:tab/>
      </w:r>
      <w:r>
        <w:rPr>
          <w:rFonts w:cs="Arial" w:ascii="Arial" w:hAnsi="Arial"/>
          <w:b/>
          <w:i/>
          <w:sz w:val="24"/>
          <w:u w:val="single"/>
        </w:rPr>
        <w:t>GAS &amp; OIL SALES</w:t>
      </w:r>
    </w:p>
    <w:p>
      <w:pPr>
        <w:pStyle w:val="Normal"/>
        <w:keepNext w:val="true"/>
        <w:jc w:val="both"/>
        <w:rPr>
          <w:rFonts w:ascii="Arial" w:hAnsi="Arial" w:cs="Arial"/>
          <w:b/>
          <w:i/>
          <w:i/>
          <w:sz w:val="24"/>
          <w:u w:val="single"/>
        </w:rPr>
      </w:pPr>
      <w:r>
        <w:rPr>
          <w:rFonts w:cs="Arial" w:ascii="Arial" w:hAnsi="Arial"/>
          <w:b/>
          <w:i/>
          <w:sz w:val="24"/>
          <w:u w:val="single"/>
        </w:rPr>
      </w:r>
    </w:p>
    <w:p>
      <w:pPr>
        <w:pStyle w:val="Normal"/>
        <w:keepNext w:val="true"/>
        <w:numPr>
          <w:ilvl w:val="1"/>
          <w:numId w:val="4"/>
        </w:numPr>
        <w:tabs>
          <w:tab w:val="clear" w:pos="720"/>
          <w:tab w:val="left" w:pos="1440" w:leader="none"/>
        </w:tabs>
        <w:jc w:val="both"/>
        <w:rPr>
          <w:rFonts w:ascii="Arial" w:hAnsi="Arial" w:cs="Arial"/>
          <w:b/>
          <w:sz w:val="24"/>
        </w:rPr>
      </w:pPr>
      <w:r>
        <w:rPr>
          <w:rFonts w:cs="Arial" w:ascii="Arial" w:hAnsi="Arial"/>
          <w:b/>
          <w:sz w:val="24"/>
        </w:rPr>
        <w:t>West Texas Intermediate posted prices:</w:t>
      </w:r>
    </w:p>
    <w:p>
      <w:pPr>
        <w:pStyle w:val="Normal"/>
        <w:keepNext w:val="true"/>
        <w:jc w:val="both"/>
        <w:rPr>
          <w:rFonts w:ascii="Arial" w:hAnsi="Arial" w:cs="Arial"/>
          <w:b/>
          <w:sz w:val="24"/>
        </w:rPr>
      </w:pPr>
      <w:r>
        <w:rPr>
          <w:rFonts w:cs="Arial" w:ascii="Arial" w:hAnsi="Arial"/>
          <w:b/>
          <w:sz w:val="24"/>
        </w:rPr>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$24.50 - $25.50 effective September 17.</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$25.50 - $24.50 effective September 18.</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4"/>
        </w:numPr>
        <w:tabs>
          <w:tab w:val="clear" w:pos="720"/>
          <w:tab w:val="left" w:pos="1440" w:leader="none"/>
        </w:tabs>
        <w:ind w:hanging="720" w:start="1440" w:end="0"/>
        <w:jc w:val="both"/>
        <w:rPr>
          <w:rFonts w:ascii="Arial" w:hAnsi="Arial" w:cs="Arial"/>
          <w:sz w:val="24"/>
        </w:rPr>
      </w:pPr>
      <w:r>
        <w:rPr>
          <w:rFonts w:cs="Arial" w:ascii="Arial" w:hAnsi="Arial"/>
          <w:b/>
          <w:sz w:val="24"/>
        </w:rPr>
        <w:t xml:space="preserve">NYMEX Gas.  </w:t>
      </w:r>
      <w:r>
        <w:rPr>
          <w:rFonts w:cs="Arial" w:ascii="Arial" w:hAnsi="Arial"/>
          <w:sz w:val="24"/>
        </w:rPr>
        <w:t>The 12 month forward Nymex price as of September 19 is $2.79 per MMBTU; quotes by month are as follows:</w:t>
      </w:r>
    </w:p>
    <w:p>
      <w:pPr>
        <w:pStyle w:val="Normal"/>
        <w:ind w:start="1440" w:end="0"/>
        <w:jc w:val="both"/>
        <w:rPr>
          <w:rFonts w:ascii="Arial" w:hAnsi="Arial" w:cs="Arial"/>
          <w:b/>
          <w:sz w:val="24"/>
        </w:rPr>
      </w:pPr>
      <w:r>
        <w:rPr>
          <w:rFonts w:cs="Arial" w:ascii="Arial" w:hAnsi="Arial"/>
          <w:b/>
          <w:sz w:val="24"/>
        </w:rPr>
      </w:r>
    </w:p>
    <w:tbl>
      <w:tblPr>
        <w:tblW w:w="7830" w:type="dxa"/>
        <w:jc w:val="start"/>
        <w:tblInd w:w="1908" w:type="dxa"/>
        <w:tblLayout w:type="fixed"/>
        <w:tblCellMar>
          <w:top w:w="0" w:type="dxa"/>
          <w:start w:w="108" w:type="dxa"/>
          <w:bottom w:w="0" w:type="dxa"/>
          <w:end w:w="108" w:type="dxa"/>
        </w:tblCellMar>
      </w:tblPr>
      <w:tblGrid>
        <w:gridCol w:w="1305"/>
        <w:gridCol w:w="1305"/>
        <w:gridCol w:w="1305"/>
        <w:gridCol w:w="1305"/>
        <w:gridCol w:w="1305"/>
        <w:gridCol w:w="1305"/>
      </w:tblGrid>
      <w:tr>
        <w:trPr>
          <w:trHeight w:val="528" w:hRule="atLeast"/>
        </w:trPr>
        <w:tc>
          <w:tcPr>
            <w:tcW w:w="1305" w:type="dxa"/>
            <w:tcBorders>
              <w:top w:val="double" w:sz="4" w:space="0" w:color="000000"/>
              <w:start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OCT.</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NOV.</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DEC.</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JAN.</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FEB.</w:t>
            </w:r>
          </w:p>
        </w:tc>
        <w:tc>
          <w:tcPr>
            <w:tcW w:w="1305" w:type="dxa"/>
            <w:tcBorders>
              <w:top w:val="double" w:sz="4" w:space="0" w:color="000000"/>
              <w:bottom w:val="double" w:sz="4" w:space="0" w:color="000000"/>
              <w:end w:val="double" w:sz="4" w:space="0" w:color="000000"/>
            </w:tcBorders>
            <w:shd w:fill="E5E5E5" w:val="clear"/>
            <w:vAlign w:val="center"/>
          </w:tcPr>
          <w:p>
            <w:pPr>
              <w:pStyle w:val="Normal"/>
              <w:jc w:val="center"/>
              <w:rPr>
                <w:rFonts w:ascii="Arial" w:hAnsi="Arial" w:cs="Arial"/>
                <w:b/>
                <w:sz w:val="24"/>
              </w:rPr>
            </w:pPr>
            <w:r>
              <w:rPr>
                <w:rFonts w:cs="Arial" w:ascii="Arial" w:hAnsi="Arial"/>
                <w:b/>
                <w:sz w:val="24"/>
              </w:rPr>
              <w:t>MAR.</w:t>
            </w:r>
          </w:p>
        </w:tc>
      </w:tr>
      <w:tr>
        <w:trPr>
          <w:trHeight w:val="510" w:hRule="atLeast"/>
        </w:trPr>
        <w:tc>
          <w:tcPr>
            <w:tcW w:w="1305" w:type="dxa"/>
            <w:tcBorders>
              <w:start w:val="doub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$2.10</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$2.43</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$2.79</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$2.96</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$2.95</w:t>
            </w:r>
          </w:p>
        </w:tc>
        <w:tc>
          <w:tcPr>
            <w:tcW w:w="1305" w:type="dxa"/>
            <w:tcBorders>
              <w:bottom w:val="double" w:sz="4" w:space="0" w:color="000000"/>
              <w:end w:val="double" w:sz="4" w:space="0" w:color="000000"/>
            </w:tcBorders>
            <w:vAlign w:val="center"/>
          </w:tcPr>
          <w:p>
            <w:pPr>
              <w:pStyle w:val="Normal"/>
              <w:jc w:val="center"/>
              <w:rPr>
                <w:rFonts w:ascii="Arial" w:hAnsi="Arial" w:cs="Arial"/>
                <w:sz w:val="24"/>
              </w:rPr>
            </w:pPr>
            <w:r>
              <w:rPr>
                <w:rFonts w:cs="Arial" w:ascii="Arial" w:hAnsi="Arial"/>
                <w:sz w:val="24"/>
              </w:rPr>
              <w:t>$2.90</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8"/>
        </w:numPr>
        <w:jc w:val="both"/>
        <w:rPr>
          <w:rFonts w:ascii="Arial" w:hAnsi="Arial" w:cs="Arial"/>
          <w:sz w:val="24"/>
        </w:rPr>
      </w:pPr>
      <w:r>
        <w:rPr>
          <w:rFonts w:cs="Arial" w:ascii="Arial" w:hAnsi="Arial"/>
          <w:b/>
          <w:i/>
          <w:sz w:val="24"/>
          <w:u w:val="single"/>
        </w:rPr>
        <w:t>ADMINISTRATION</w:t>
      </w:r>
    </w:p>
    <w:p>
      <w:pPr>
        <w:pStyle w:val="Normal"/>
        <w:jc w:val="both"/>
        <w:rPr>
          <w:rFonts w:ascii="Arial" w:hAnsi="Arial" w:cs="Arial"/>
          <w:b/>
          <w:sz w:val="22"/>
          <w:u w:val="single"/>
        </w:rPr>
      </w:pPr>
      <w:r>
        <w:rPr>
          <w:rFonts w:cs="Arial" w:ascii="Arial" w:hAnsi="Arial"/>
          <w:b/>
          <w:sz w:val="22"/>
          <w:u w:val="single"/>
        </w:rPr>
      </w:r>
    </w:p>
    <w:p>
      <w:pPr>
        <w:pStyle w:val="Normal"/>
        <w:numPr>
          <w:ilvl w:val="1"/>
          <w:numId w:val="8"/>
        </w:numPr>
        <w:jc w:val="both"/>
        <w:rPr>
          <w:rFonts w:ascii="Arial" w:hAnsi="Arial" w:cs="Arial"/>
          <w:sz w:val="24"/>
          <w:lang w:eastAsia="en-US"/>
        </w:rPr>
      </w:pPr>
      <w:r>
        <w:rPr>
          <w:rFonts w:cs="Arial" w:ascii="Arial" w:hAnsi="Arial"/>
          <w:b/>
          <w:sz w:val="24"/>
          <w:lang w:eastAsia="en-US"/>
        </w:rPr>
        <w:t xml:space="preserve">Insurance </w:t>
      </w:r>
      <w:r>
        <w:rPr>
          <w:rFonts w:cs="Arial" w:ascii="Arial" w:hAnsi="Arial"/>
          <w:sz w:val="24"/>
          <w:lang w:eastAsia="en-US"/>
        </w:rPr>
        <w:t xml:space="preserve">– Finalized Pluto tree builders risk claim and forwarded final proof of loss to underwriters.  Should receive check in September.  Continue to gather information and invoices on Pluto umbilical claim.  All claims continue to work well. </w:t>
      </w:r>
    </w:p>
    <w:p>
      <w:pPr>
        <w:pStyle w:val="Normal"/>
        <w:tabs>
          <w:tab w:val="clear" w:pos="720"/>
          <w:tab w:val="left" w:pos="1440" w:leader="none"/>
        </w:tabs>
        <w:ind w:start="720" w:end="0"/>
        <w:jc w:val="both"/>
        <w:rPr>
          <w:rFonts w:ascii="Arial" w:hAnsi="Arial" w:cs="Arial"/>
          <w:b/>
          <w:sz w:val="24"/>
          <w:lang w:eastAsia="en-US"/>
        </w:rPr>
      </w:pPr>
      <w:r>
        <w:rPr>
          <w:rFonts w:cs="Arial" w:ascii="Arial" w:hAnsi="Arial"/>
          <w:b/>
          <w:sz w:val="24"/>
          <w:lang w:eastAsia="en-US"/>
        </w:rPr>
      </w:r>
    </w:p>
    <w:p>
      <w:pPr>
        <w:pStyle w:val="BodyTextIndent2"/>
        <w:tabs>
          <w:tab w:val="clear" w:pos="720"/>
          <w:tab w:val="left" w:pos="1440" w:leader="none"/>
        </w:tabs>
        <w:rPr>
          <w:lang w:eastAsia="en-US"/>
        </w:rPr>
      </w:pPr>
      <w:r>
        <w:rPr>
          <w:lang w:eastAsia="en-US"/>
        </w:rPr>
        <w:t xml:space="preserve">Working with TotalFinaElf on outstanding builders risk coverage on Canyon Express.  </w:t>
      </w:r>
    </w:p>
    <w:p>
      <w:pPr>
        <w:pStyle w:val="BodyTextIndent2"/>
        <w:tabs>
          <w:tab w:val="clear" w:pos="720"/>
          <w:tab w:val="left" w:pos="1440" w:leader="none"/>
        </w:tabs>
        <w:rPr>
          <w:lang w:eastAsia="en-US"/>
        </w:rPr>
      </w:pPr>
      <w:r>
        <w:rPr>
          <w:lang w:eastAsia="en-US"/>
        </w:rPr>
      </w:r>
    </w:p>
    <w:p>
      <w:pPr>
        <w:pStyle w:val="BodyTextIndent2"/>
        <w:tabs>
          <w:tab w:val="clear" w:pos="720"/>
          <w:tab w:val="left" w:pos="1440" w:leader="none"/>
        </w:tabs>
        <w:rPr>
          <w:lang w:eastAsia="en-US"/>
        </w:rPr>
      </w:pPr>
      <w:r>
        <w:rPr>
          <w:lang w:eastAsia="en-US"/>
        </w:rPr>
        <w:t xml:space="preserve">Working with Burlington on Monet/Hells Canyon claim. </w:t>
      </w:r>
    </w:p>
    <w:p>
      <w:pPr>
        <w:pStyle w:val="Normal"/>
        <w:tabs>
          <w:tab w:val="left" w:pos="720" w:leader="none"/>
        </w:tabs>
        <w:jc w:val="both"/>
        <w:rPr>
          <w:rFonts w:ascii="Arial" w:hAnsi="Arial" w:cs="Arial"/>
          <w:sz w:val="24"/>
          <w:lang w:eastAsia="en-US"/>
        </w:rPr>
      </w:pPr>
      <w:r>
        <w:rPr>
          <w:rFonts w:cs="Arial" w:ascii="Arial" w:hAnsi="Arial"/>
          <w:sz w:val="24"/>
          <w:lang w:eastAsia="en-US"/>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pPr>
      <w:r>
        <w:rPr>
          <w:rFonts w:cs="Arial" w:ascii="Arial" w:hAnsi="Arial"/>
          <w:sz w:val="24"/>
        </w:rPr>
        <w:t>7.</w:t>
        <w:tab/>
      </w:r>
      <w:r>
        <w:rPr>
          <w:rFonts w:cs="Arial" w:ascii="Arial" w:hAnsi="Arial"/>
          <w:b/>
          <w:i/>
          <w:sz w:val="24"/>
          <w:u w:val="single"/>
        </w:rPr>
        <w:t>PRODUCTION</w:t>
      </w:r>
    </w:p>
    <w:p>
      <w:pPr>
        <w:pStyle w:val="Normal"/>
        <w:jc w:val="both"/>
        <w:rPr>
          <w:rFonts w:ascii="Arial" w:hAnsi="Arial" w:cs="Arial"/>
          <w:b/>
          <w:i/>
          <w:i/>
          <w:sz w:val="22"/>
          <w:u w:val="single"/>
        </w:rPr>
      </w:pPr>
      <w:r>
        <w:rPr>
          <w:rFonts w:cs="Arial" w:ascii="Arial" w:hAnsi="Arial"/>
          <w:b/>
          <w:i/>
          <w:sz w:val="22"/>
          <w:u w:val="single"/>
        </w:rPr>
      </w:r>
    </w:p>
    <w:p>
      <w:pPr>
        <w:pStyle w:val="BodyTextIndent3"/>
        <w:rPr/>
      </w:pPr>
      <w:r>
        <w:rPr/>
        <w:t>Mariner’s oil and gas prices (restated net of transportation) and production are as follows:</w:t>
      </w:r>
    </w:p>
    <w:p>
      <w:pPr>
        <w:pStyle w:val="BodyTextIndent3"/>
        <w:rPr/>
      </w:pPr>
      <w:r>
        <w:rPr/>
      </w:r>
    </w:p>
    <w:tbl>
      <w:tblPr>
        <w:tblW w:w="9360" w:type="dxa"/>
        <w:jc w:val="start"/>
        <w:tblInd w:w="828" w:type="dxa"/>
        <w:tblLayout w:type="fixed"/>
        <w:tblCellMar>
          <w:top w:w="0" w:type="dxa"/>
          <w:start w:w="108" w:type="dxa"/>
          <w:bottom w:w="0" w:type="dxa"/>
          <w:end w:w="108" w:type="dxa"/>
        </w:tblCellMar>
      </w:tblPr>
      <w:tblGrid>
        <w:gridCol w:w="1980"/>
        <w:gridCol w:w="1230"/>
        <w:gridCol w:w="30"/>
        <w:gridCol w:w="1170"/>
        <w:gridCol w:w="30"/>
        <w:gridCol w:w="1230"/>
        <w:gridCol w:w="1230"/>
        <w:gridCol w:w="30"/>
        <w:gridCol w:w="1170"/>
        <w:gridCol w:w="30"/>
        <w:gridCol w:w="1230"/>
      </w:tblGrid>
      <w:tr>
        <w:trPr>
          <w:trHeight w:val="741" w:hRule="exact"/>
        </w:trPr>
        <w:tc>
          <w:tcPr>
            <w:tcW w:w="1980" w:type="dxa"/>
            <w:tcBorders>
              <w:top w:val="double" w:sz="4" w:space="0" w:color="000000"/>
              <w:start w:val="double" w:sz="4" w:space="0" w:color="000000"/>
              <w:bottom w:val="double" w:sz="4" w:space="0" w:color="000000"/>
              <w:end w:val="single" w:sz="2" w:space="0" w:color="000000"/>
            </w:tcBorders>
            <w:shd w:fill="F2F2F2" w:val="clear"/>
            <w:vAlign w:val="center"/>
          </w:tcPr>
          <w:p>
            <w:pPr>
              <w:pStyle w:val="Normal"/>
              <w:snapToGrid w:val="false"/>
              <w:jc w:val="both"/>
              <w:rPr>
                <w:rFonts w:ascii="Arial" w:hAnsi="Arial" w:cs="Arial"/>
                <w:sz w:val="24"/>
              </w:rPr>
            </w:pPr>
            <w:r>
              <w:rPr>
                <w:rFonts w:cs="Arial" w:ascii="Arial" w:hAnsi="Arial"/>
                <w:sz w:val="24"/>
              </w:rPr>
            </w:r>
          </w:p>
        </w:tc>
        <w:tc>
          <w:tcPr>
            <w:tcW w:w="1230"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Jan</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Feb.</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thinThickSmallGap" w:sz="2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March</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April</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May</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June</w:t>
            </w:r>
          </w:p>
          <w:p>
            <w:pPr>
              <w:pStyle w:val="Normal"/>
              <w:jc w:val="center"/>
              <w:rPr>
                <w:rFonts w:ascii="Arial" w:hAnsi="Arial" w:cs="Arial"/>
                <w:b/>
                <w:sz w:val="24"/>
              </w:rPr>
            </w:pPr>
            <w:r>
              <w:rPr>
                <w:rFonts w:cs="Arial" w:ascii="Arial" w:hAnsi="Arial"/>
                <w:b/>
                <w:sz w:val="24"/>
              </w:rPr>
              <w:t>Actual</w:t>
            </w:r>
          </w:p>
        </w:tc>
      </w:tr>
      <w:tr>
        <w:trPr>
          <w:trHeight w:val="394" w:hRule="atLeast"/>
        </w:trPr>
        <w:tc>
          <w:tcPr>
            <w:tcW w:w="9360" w:type="dxa"/>
            <w:gridSpan w:val="11"/>
            <w:tcBorders>
              <w:start w:val="double" w:sz="4" w:space="0" w:color="000000"/>
              <w:bottom w:val="single" w:sz="2" w:space="0" w:color="000000"/>
              <w:end w:val="double" w:sz="4" w:space="0" w:color="000000"/>
            </w:tcBorders>
            <w:vAlign w:val="center"/>
          </w:tcPr>
          <w:p>
            <w:pPr>
              <w:pStyle w:val="Heading5"/>
              <w:ind w:hanging="0" w:start="0"/>
              <w:rPr>
                <w:b w:val="false"/>
              </w:rPr>
            </w:pPr>
            <w:r>
              <w:rPr/>
              <w:t>Monthly Pre-Hedge Prices:</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$25.61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$25.30</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$23.51</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$23.04</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$24.69</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$24.15</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Gas ($/mcf)</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$10.38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$6.59</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$5.42</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$5.70</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$4.97</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$3.80</w:t>
            </w:r>
          </w:p>
        </w:tc>
      </w:tr>
      <w:tr>
        <w:trPr>
          <w:trHeight w:val="394"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ind w:end="-6"/>
              <w:jc w:val="both"/>
              <w:rPr>
                <w:rFonts w:ascii="Arial" w:hAnsi="Arial" w:cs="Arial"/>
                <w:b/>
                <w:sz w:val="24"/>
              </w:rPr>
            </w:pPr>
            <w:r>
              <w:rPr>
                <w:rFonts w:cs="Arial" w:ascii="Arial" w:hAnsi="Arial"/>
                <w:b/>
                <w:sz w:val="24"/>
              </w:rPr>
              <w:t>Year-to-Date Weighted Average Gas Prices ($/MCF):</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W/O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$10.38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$8.50</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$7.52</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$7.02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$6.59</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$6.21</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With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$6.60</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$5.84</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$5.56</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$5.36</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$5.15</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$4.96</w:t>
            </w:r>
          </w:p>
        </w:tc>
      </w:tr>
      <w:tr>
        <w:trPr>
          <w:trHeight w:val="366"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jc w:val="both"/>
              <w:rPr>
                <w:rFonts w:ascii="Arial" w:hAnsi="Arial" w:cs="Arial"/>
                <w:sz w:val="24"/>
              </w:rPr>
            </w:pPr>
            <w:r>
              <w:rPr>
                <w:rFonts w:cs="Arial" w:ascii="Arial" w:hAnsi="Arial"/>
                <w:b/>
                <w:sz w:val="24"/>
              </w:rPr>
              <w:t>Production:</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(bbl/d)</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8,941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8,125</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8,848</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8,735</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8,433</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7,791</w:t>
            </w:r>
          </w:p>
        </w:tc>
      </w:tr>
      <w:tr>
        <w:trPr>
          <w:trHeight w:val="395" w:hRule="atLeast"/>
        </w:trPr>
        <w:tc>
          <w:tcPr>
            <w:tcW w:w="1980" w:type="dxa"/>
            <w:tcBorders>
              <w:top w:val="single" w:sz="2" w:space="0" w:color="000000"/>
              <w:start w:val="double" w:sz="4" w:space="0" w:color="000000"/>
              <w:bottom w:val="double" w:sz="4" w:space="0" w:color="000000"/>
              <w:end w:val="single" w:sz="2" w:space="0" w:color="000000"/>
            </w:tcBorders>
            <w:vAlign w:val="center"/>
          </w:tcPr>
          <w:p>
            <w:pPr>
              <w:pStyle w:val="Normal"/>
              <w:jc w:val="both"/>
              <w:rPr>
                <w:rFonts w:ascii="Arial" w:hAnsi="Arial" w:cs="Arial"/>
                <w:sz w:val="24"/>
              </w:rPr>
            </w:pPr>
            <w:r>
              <w:rPr>
                <w:rFonts w:cs="Arial" w:ascii="Arial" w:hAnsi="Arial"/>
                <w:sz w:val="24"/>
              </w:rPr>
              <w:t>Gas (mmcf/d)</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56.9</w:t>
            </w:r>
          </w:p>
        </w:tc>
        <w:tc>
          <w:tcPr>
            <w:tcW w:w="1170" w:type="dxa"/>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64.2</w:t>
            </w:r>
          </w:p>
        </w:tc>
        <w:tc>
          <w:tcPr>
            <w:tcW w:w="1260" w:type="dxa"/>
            <w:gridSpan w:val="2"/>
            <w:tcBorders>
              <w:top w:val="single" w:sz="2" w:space="0" w:color="000000"/>
              <w:start w:val="thinThickSmallGap" w:sz="24"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62.2</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67.9</w:t>
            </w:r>
          </w:p>
        </w:tc>
        <w:tc>
          <w:tcPr>
            <w:tcW w:w="1170" w:type="dxa"/>
            <w:tcBorders>
              <w:top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63.9</w:t>
            </w:r>
          </w:p>
        </w:tc>
        <w:tc>
          <w:tcPr>
            <w:tcW w:w="1260" w:type="dxa"/>
            <w:gridSpan w:val="2"/>
            <w:tcBorders>
              <w:top w:val="single" w:sz="2" w:space="0" w:color="000000"/>
              <w:bottom w:val="double" w:sz="4"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49.4</w:t>
            </w:r>
          </w:p>
        </w:tc>
      </w:tr>
    </w:tbl>
    <w:p>
      <w:pPr>
        <w:pStyle w:val="BodyText3"/>
        <w:rPr>
          <w:spacing w:val="0"/>
        </w:rPr>
      </w:pPr>
      <w:r>
        <w:rPr>
          <w:spacing w:val="0"/>
        </w:rPr>
      </w:r>
    </w:p>
    <w:p>
      <w:pPr>
        <w:pStyle w:val="BodyText3"/>
        <w:rPr>
          <w:spacing w:val="0"/>
        </w:rPr>
      </w:pPr>
      <w:r>
        <w:rPr>
          <w:spacing w:val="0"/>
        </w:rPr>
      </w:r>
    </w:p>
    <w:p>
      <w:pPr>
        <w:pStyle w:val="BodyText3"/>
        <w:ind w:firstLine="720" w:end="0"/>
        <w:rPr>
          <w:spacing w:val="0"/>
        </w:rPr>
      </w:pPr>
      <w:r>
        <w:rPr>
          <w:spacing w:val="0"/>
        </w:rPr>
        <w:t>*Gas production decline in June reflects watering out of Apia field.</w:t>
      </w:r>
    </w:p>
    <w:sectPr>
      <w:headerReference w:type="default" r:id="rId10"/>
      <w:headerReference w:type="first" r:id="rId11"/>
      <w:footerReference w:type="default" r:id="rId12"/>
      <w:footerReference w:type="first" r:id="rId13"/>
      <w:type w:val="nextPage"/>
      <w:pgSz w:w="12240" w:h="15840"/>
      <w:pgMar w:left="108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/mnt/main-storage/datasets/enron-docs/doc/9_20_01.doc</w:t>
    </w:r>
    <w:r>
      <w:rPr>
        <w:sz w:val="12"/>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/mnt/main-storage/datasets/enron-docs/doc/9_20_01.doc</w:t>
    </w:r>
    <w:r>
      <w:rPr>
        <w:sz w:val="12"/>
        <w:rFonts w:cs="Arial" w:ascii="Arial" w:hAnsi="Arial"/>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March 1, 2001</w:t>
    </w:r>
  </w:p>
  <w:p>
    <w:pPr>
      <w:pStyle w:val="Header"/>
      <w:jc w:val="end"/>
      <w:rPr>
        <w:rFonts w:ascii="Arial" w:hAnsi="Arial" w:cs="Arial"/>
        <w:b/>
        <w:sz w:val="24"/>
      </w:rPr>
    </w:pPr>
    <w:r>
      <w:rPr>
        <w:rFonts w:cs="Arial" w:ascii="Arial" w:hAnsi="Arial"/>
        <w:b/>
        <w:sz w:val="24"/>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September 20,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rPr>
        <w:sz w:val="28"/>
      </w:rPr>
    </w:lvl>
  </w:abstractNum>
  <w:abstractNum w:abstractNumId="4">
    <w:lvl w:ilvl="0">
      <w:start w:val="5"/>
      <w:numFmt w:val="decimal"/>
      <w:lvlText w:val="%1"/>
      <w:lvlJc w:val="start"/>
      <w:pPr>
        <w:tabs>
          <w:tab w:val="num" w:pos="360"/>
        </w:tabs>
        <w:ind w:start="360" w:hanging="360"/>
      </w:pPr>
      <w:rPr>
        <w:b w:val="false"/>
      </w:rPr>
    </w:lvl>
    <w:lvl w:ilvl="1">
      <w:start w:val="1"/>
      <w:numFmt w:val="decimal"/>
      <w:lvlText w:val="%1.%2"/>
      <w:lvlJc w:val="start"/>
      <w:pPr>
        <w:tabs>
          <w:tab w:val="num" w:pos="1080"/>
        </w:tabs>
        <w:ind w:start="1080" w:hanging="36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5">
    <w:lvl w:ilvl="0">
      <w:start w:val="1"/>
      <w:numFmt w:val="decimal"/>
      <w:lvlText w:val="%1."/>
      <w:lvlJc w:val="start"/>
      <w:pPr>
        <w:tabs>
          <w:tab w:val="num" w:pos="720"/>
        </w:tabs>
        <w:ind w:start="720" w:hanging="720"/>
      </w:pPr>
      <w:rPr>
        <w:i w:val="false"/>
        <w:u w:val="none"/>
        <w:b w:val="false"/>
      </w:rPr>
    </w:lvl>
    <w:lvl w:ilvl="1">
      <w:start w:val="1"/>
      <w:isLgl/>
      <w:numFmt w:val="decimal"/>
      <w:lvlText w:val="%1.%2"/>
      <w:lvlJc w:val="start"/>
      <w:pPr>
        <w:tabs>
          <w:tab w:val="num" w:pos="1440"/>
        </w:tabs>
        <w:ind w:start="1440" w:hanging="720"/>
      </w:pPr>
      <w:rPr>
        <w:sz w:val="24"/>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6">
    <w:lvl w:ilvl="0">
      <w:start w:val="1"/>
      <w:numFmt w:val="lowerLetter"/>
      <w:lvlText w:val="%1."/>
      <w:lvlJc w:val="start"/>
      <w:pPr>
        <w:tabs>
          <w:tab w:val="num" w:pos="2160"/>
        </w:tabs>
        <w:ind w:start="2160" w:hanging="720"/>
      </w:pPr>
      <w:rPr/>
    </w:lvl>
  </w:abstractNum>
  <w:abstractNum w:abstractNumId="7">
    <w:lvl w:ilvl="0">
      <w:start w:val="4"/>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8">
    <w:lvl w:ilvl="0">
      <w:start w:val="6"/>
      <w:numFmt w:val="decimal"/>
      <w:lvlText w:val="%1."/>
      <w:lvlJc w:val="start"/>
      <w:pPr>
        <w:tabs>
          <w:tab w:val="num" w:pos="720"/>
        </w:tabs>
        <w:ind w:start="720" w:hanging="720"/>
      </w:pPr>
      <w:rPr/>
    </w:lvl>
    <w:lvl w:ilvl="1">
      <w:start w:val="1"/>
      <w:isLgl/>
      <w:numFmt w:val="decimal"/>
      <w:lvlText w:val="%1.%2"/>
      <w:lvlJc w:val="start"/>
      <w:pPr>
        <w:tabs>
          <w:tab w:val="num" w:pos="1440"/>
        </w:tabs>
        <w:ind w:start="1440" w:hanging="72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3240"/>
        </w:tabs>
        <w:ind w:start="3240" w:hanging="108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9">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10">
    <w:lvl w:ilvl="0">
      <w:start w:val="2"/>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keepLines/>
      <w:numPr>
        <w:ilvl w:val="2"/>
        <w:numId w:val="1"/>
      </w:numPr>
      <w:tabs>
        <w:tab w:val="clear" w:pos="720"/>
        <w:tab w:val="left" w:pos="-1440" w:leader="none"/>
        <w:tab w:val="left" w:pos="-720" w:leader="none"/>
        <w:tab w:val="left" w:pos="0" w:leader="none"/>
        <w:tab w:val="left" w:pos="468" w:leader="none"/>
        <w:tab w:val="left" w:pos="900" w:leader="none"/>
        <w:tab w:val="left" w:pos="2880" w:leader="none"/>
      </w:tabs>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3"/>
      <w:sz w:val="36"/>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4"/>
    </w:rPr>
  </w:style>
  <w:style w:type="paragraph" w:styleId="Heading6">
    <w:name w:val="heading 6"/>
    <w:basedOn w:val="Normal"/>
    <w:next w:val="Normal"/>
    <w:qFormat/>
    <w:pPr>
      <w:keepNext w:val="true"/>
      <w:numPr>
        <w:ilvl w:val="5"/>
        <w:numId w:val="1"/>
      </w:numPr>
      <w:tabs>
        <w:tab w:val="clear" w:pos="720"/>
        <w:tab w:val="left" w:pos="450" w:leader="none"/>
        <w:tab w:val="left" w:pos="900" w:leader="none"/>
      </w:tabs>
      <w:outlineLvl w:val="5"/>
    </w:pPr>
    <w:rPr>
      <w:rFonts w:ascii="Arial" w:hAnsi="Arial" w:cs="Arial"/>
      <w:sz w:val="24"/>
    </w:rPr>
  </w:style>
  <w:style w:type="paragraph" w:styleId="Heading7">
    <w:name w:val="heading 7"/>
    <w:basedOn w:val="Normal"/>
    <w:next w:val="Normal"/>
    <w:qFormat/>
    <w:pPr>
      <w:keepNext w:val="true"/>
      <w:numPr>
        <w:ilvl w:val="6"/>
        <w:numId w:val="1"/>
      </w:numPr>
      <w:ind w:hanging="720" w:start="720" w:end="0"/>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540" w:end="-100"/>
      <w:outlineLvl w:val="7"/>
    </w:pPr>
    <w:rPr>
      <w:rFonts w:ascii="Arial" w:hAnsi="Arial" w:cs="Arial"/>
      <w:sz w:val="24"/>
    </w:rPr>
  </w:style>
  <w:style w:type="paragraph" w:styleId="Heading9">
    <w:name w:val="heading 9"/>
    <w:basedOn w:val="Normal"/>
    <w:next w:val="Normal"/>
    <w:qFormat/>
    <w:pPr>
      <w:keepNext w:val="true"/>
      <w:keepLines/>
      <w:numPr>
        <w:ilvl w:val="8"/>
        <w:numId w:val="1"/>
      </w:numPr>
      <w:tabs>
        <w:tab w:val="clear" w:pos="720"/>
        <w:tab w:val="left" w:pos="-1440" w:leader="none"/>
        <w:tab w:val="left" w:pos="-720" w:leader="none"/>
        <w:tab w:val="left" w:pos="0" w:leader="none"/>
        <w:tab w:val="left" w:pos="468" w:leader="none"/>
        <w:tab w:val="left" w:pos="900" w:leader="none"/>
        <w:tab w:val="left" w:pos="1260" w:leader="none"/>
        <w:tab w:val="left" w:pos="2880" w:leader="none"/>
      </w:tabs>
      <w:ind w:hanging="468" w:start="468" w:end="0"/>
      <w:jc w:val="both"/>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b w:val="false"/>
      <w:u w:val="none"/>
    </w:rPr>
  </w:style>
  <w:style w:type="character" w:styleId="WW8Num3z0">
    <w:name w:val="WW8Num3z0"/>
    <w:qFormat/>
    <w:rPr>
      <w:b w:val="false"/>
    </w:rPr>
  </w:style>
  <w:style w:type="character" w:styleId="WW8Num4z0">
    <w:name w:val="WW8Num4z0"/>
    <w:qFormat/>
    <w:rPr>
      <w:rFonts w:ascii="Times New Roman" w:hAnsi="Times New Roman" w:cs="Times New Roman"/>
      <w:b/>
      <w:sz w:val="20"/>
    </w:rPr>
  </w:style>
  <w:style w:type="character" w:styleId="WW8Num5z0">
    <w:name w:val="WW8Num5z0"/>
    <w:qFormat/>
    <w:rPr>
      <w:sz w:val="24"/>
    </w:rPr>
  </w:style>
  <w:style w:type="character" w:styleId="WW8Num5z1">
    <w:name w:val="WW8Num5z1"/>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z w:val="28"/>
    </w:rPr>
  </w:style>
  <w:style w:type="character" w:styleId="WW8Num10z0">
    <w:name w:val="WW8Num10z0"/>
    <w:qFormat/>
    <w:rPr>
      <w:sz w:val="24"/>
    </w:rPr>
  </w:style>
  <w:style w:type="character" w:styleId="WW8Num11z0">
    <w:name w:val="WW8Num11z0"/>
    <w:qFormat/>
    <w:rPr>
      <w:b w:val="false"/>
      <w:i w:val="false"/>
    </w:rPr>
  </w:style>
  <w:style w:type="character" w:styleId="WW8Num12z0">
    <w:name w:val="WW8Num12z0"/>
    <w:qFormat/>
    <w:rPr>
      <w:b w:val="false"/>
      <w:i w:val="false"/>
      <w:u w:val="none"/>
    </w:rPr>
  </w:style>
  <w:style w:type="character" w:styleId="WW8Num12z1">
    <w:name w:val="WW8Num12z1"/>
    <w:qFormat/>
    <w:rPr>
      <w:b w:val="false"/>
      <w:u w:val="none"/>
    </w:rPr>
  </w:style>
  <w:style w:type="character" w:styleId="WW8Num13z0">
    <w:name w:val="WW8Num13z0"/>
    <w:qFormat/>
    <w:rPr/>
  </w:style>
  <w:style w:type="character" w:styleId="WW8Num14z0">
    <w:name w:val="WW8Num14z0"/>
    <w:qFormat/>
    <w:rPr>
      <w:sz w:val="28"/>
    </w:rPr>
  </w:style>
  <w:style w:type="character" w:styleId="WW8Num15z0">
    <w:name w:val="WW8Num15z0"/>
    <w:qFormat/>
    <w:rPr>
      <w:b w:val="false"/>
      <w:sz w:val="24"/>
    </w:rPr>
  </w:style>
  <w:style w:type="character" w:styleId="WW8Num16z0">
    <w:name w:val="WW8Num16z0"/>
    <w:qFormat/>
    <w:rPr/>
  </w:style>
  <w:style w:type="character" w:styleId="WW8Num17z0">
    <w:name w:val="WW8Num17z0"/>
    <w:qFormat/>
    <w:rPr>
      <w:b w:val="false"/>
      <w:u w:val="none"/>
    </w:rPr>
  </w:style>
  <w:style w:type="character" w:styleId="WW8Num18z0">
    <w:name w:val="WW8Num18z0"/>
    <w:qFormat/>
    <w:rPr/>
  </w:style>
  <w:style w:type="character" w:styleId="WW8Num19z0">
    <w:name w:val="WW8Num19z0"/>
    <w:qFormat/>
    <w:rPr/>
  </w:style>
  <w:style w:type="character" w:styleId="WW8Num19z1">
    <w:name w:val="WW8Num19z1"/>
    <w:qFormat/>
    <w:rPr>
      <w:b w:val="false"/>
      <w:u w:val="none"/>
    </w:rPr>
  </w:style>
  <w:style w:type="character" w:styleId="WW8Num20z0">
    <w:name w:val="WW8Num20z0"/>
    <w:qFormat/>
    <w:rPr>
      <w:b w:val="false"/>
    </w:rPr>
  </w:style>
  <w:style w:type="character" w:styleId="WW8Num21z0">
    <w:name w:val="WW8Num21z0"/>
    <w:qFormat/>
    <w:rPr/>
  </w:style>
  <w:style w:type="character" w:styleId="WW8Num22z0">
    <w:name w:val="WW8Num22z0"/>
    <w:qFormat/>
    <w:rPr/>
  </w:style>
  <w:style w:type="character" w:styleId="WW8Num23z0">
    <w:name w:val="WW8Num23z0"/>
    <w:qFormat/>
    <w:rPr>
      <w:b w:val="false"/>
    </w:rPr>
  </w:style>
  <w:style w:type="character" w:styleId="WW8Num24z0">
    <w:name w:val="WW8Num24z0"/>
    <w:qFormat/>
    <w:rPr>
      <w:rFonts w:ascii="Times New Roman" w:hAnsi="Times New Roman" w:cs="Times New Roman"/>
      <w:b w:val="false"/>
      <w:u w:val="none"/>
    </w:rPr>
  </w:style>
  <w:style w:type="character" w:styleId="WW8Num24z1">
    <w:name w:val="WW8Num24z1"/>
    <w:qFormat/>
    <w:rPr>
      <w:b w:val="false"/>
    </w:rPr>
  </w:style>
  <w:style w:type="character" w:styleId="WW8Num25z0">
    <w:name w:val="WW8Num25z0"/>
    <w:qFormat/>
    <w:rPr>
      <w:rFonts w:ascii="Times New Roman" w:hAnsi="Times New Roman" w:cs="Times New Roman"/>
      <w:b w:val="false"/>
      <w:u w:val="none"/>
    </w:rPr>
  </w:style>
  <w:style w:type="character" w:styleId="WW8Num25z1">
    <w:name w:val="WW8Num25z1"/>
    <w:qFormat/>
    <w:rPr>
      <w:b w:val="false"/>
    </w:rPr>
  </w:style>
  <w:style w:type="character" w:styleId="WW8Num26z0">
    <w:name w:val="WW8Num26z0"/>
    <w:qFormat/>
    <w:rPr>
      <w:sz w:val="28"/>
    </w:rPr>
  </w:style>
  <w:style w:type="character" w:styleId="WW8Num27z0">
    <w:name w:val="WW8Num27z0"/>
    <w:qFormat/>
    <w:rPr>
      <w:b w:val="false"/>
    </w:rPr>
  </w:style>
  <w:style w:type="character" w:styleId="WW8Num28z0">
    <w:name w:val="WW8Num28z0"/>
    <w:qFormat/>
    <w:rPr/>
  </w:style>
  <w:style w:type="character" w:styleId="WW8Num29z0">
    <w:name w:val="WW8Num29z0"/>
    <w:qFormat/>
    <w:rPr/>
  </w:style>
  <w:style w:type="character" w:styleId="WW8Num30z0">
    <w:name w:val="WW8Num30z0"/>
    <w:qFormat/>
    <w:rPr>
      <w:rFonts w:ascii="Times New Roman" w:hAnsi="Times New Roman" w:cs="Times New Roman"/>
      <w:b w:val="false"/>
    </w:rPr>
  </w:style>
  <w:style w:type="character" w:styleId="WW8Num31z0">
    <w:name w:val="WW8Num31z0"/>
    <w:qFormat/>
    <w:rPr/>
  </w:style>
  <w:style w:type="character" w:styleId="WW8Num32z0">
    <w:name w:val="WW8Num32z0"/>
    <w:qFormat/>
    <w:rPr/>
  </w:style>
  <w:style w:type="character" w:styleId="WW8Num33z0">
    <w:name w:val="WW8Num33z0"/>
    <w:qFormat/>
    <w:rPr>
      <w:b w:val="false"/>
      <w:i w:val="false"/>
      <w:u w:val="none"/>
    </w:rPr>
  </w:style>
  <w:style w:type="character" w:styleId="WW8Num33z1">
    <w:name w:val="WW8Num33z1"/>
    <w:qFormat/>
    <w:rPr>
      <w:b w:val="false"/>
      <w:sz w:val="24"/>
      <w:u w:val="none"/>
    </w:rPr>
  </w:style>
  <w:style w:type="character" w:styleId="WW8Num33z2">
    <w:name w:val="WW8Num33z2"/>
    <w:qFormat/>
    <w:rPr>
      <w:b w:val="false"/>
      <w:u w:val="none"/>
    </w:rPr>
  </w:style>
  <w:style w:type="character" w:styleId="WW8Num34z0">
    <w:name w:val="WW8Num34z0"/>
    <w:qFormat/>
    <w:rPr>
      <w:rFonts w:ascii="Times New Roman" w:hAnsi="Times New Roman" w:cs="Times New Roman"/>
      <w:sz w:val="20"/>
    </w:rPr>
  </w:style>
  <w:style w:type="character" w:styleId="WW8Num35z0">
    <w:name w:val="WW8Num35z0"/>
    <w:qFormat/>
    <w:rPr>
      <w:b w:val="false"/>
      <w:u w:val="none"/>
    </w:rPr>
  </w:style>
  <w:style w:type="character" w:styleId="WW8Num36z0">
    <w:name w:val="WW8Num36z0"/>
    <w:qFormat/>
    <w:rPr>
      <w:b w:val="false"/>
      <w:u w:val="none"/>
    </w:rPr>
  </w:style>
  <w:style w:type="character" w:styleId="WW8Num37z0">
    <w:name w:val="WW8Num37z0"/>
    <w:qFormat/>
    <w:rPr>
      <w:rFonts w:ascii="Arial" w:hAnsi="Arial" w:cs="Arial"/>
      <w:b w:val="false"/>
      <w:i w:val="false"/>
      <w:sz w:val="26"/>
    </w:rPr>
  </w:style>
  <w:style w:type="character" w:styleId="WW8Num38z0">
    <w:name w:val="WW8Num38z0"/>
    <w:qFormat/>
    <w:rPr>
      <w:rFonts w:ascii="Times New Roman" w:hAnsi="Times New Roman" w:cs="Times New Roman"/>
      <w:sz w:val="28"/>
    </w:rPr>
  </w:style>
  <w:style w:type="character" w:styleId="WW8Num39z0">
    <w:name w:val="WW8Num39z0"/>
    <w:qFormat/>
    <w:rPr/>
  </w:style>
  <w:style w:type="character" w:styleId="WW8Num40z0">
    <w:name w:val="WW8Num40z0"/>
    <w:qFormat/>
    <w:rPr>
      <w:rFonts w:ascii="Arial" w:hAnsi="Arial" w:cs="Arial"/>
      <w:sz w:val="24"/>
    </w:rPr>
  </w:style>
  <w:style w:type="character" w:styleId="WW8Num41z0">
    <w:name w:val="WW8Num41z0"/>
    <w:qFormat/>
    <w:rPr>
      <w:sz w:val="28"/>
    </w:rPr>
  </w:style>
  <w:style w:type="character" w:styleId="WW8Num41z1">
    <w:name w:val="WW8Num41z1"/>
    <w:qFormat/>
    <w:rPr>
      <w:b w:val="false"/>
    </w:rPr>
  </w:style>
  <w:style w:type="character" w:styleId="WW8Num42z0">
    <w:name w:val="WW8Num42z0"/>
    <w:qFormat/>
    <w:rPr/>
  </w:style>
  <w:style w:type="character" w:styleId="WW8Num43z0">
    <w:name w:val="WW8Num43z0"/>
    <w:qFormat/>
    <w:rPr>
      <w:b/>
    </w:rPr>
  </w:style>
  <w:style w:type="character" w:styleId="WW8Num44z0">
    <w:name w:val="WW8Num44z0"/>
    <w:qFormat/>
    <w:rPr>
      <w:sz w:val="28"/>
    </w:rPr>
  </w:style>
  <w:style w:type="character" w:styleId="WW8Num45z0">
    <w:name w:val="WW8Num45z0"/>
    <w:qFormat/>
    <w:rPr/>
  </w:style>
  <w:style w:type="character" w:styleId="WW8Num46z0">
    <w:name w:val="WW8Num46z0"/>
    <w:qFormat/>
    <w:rPr/>
  </w:style>
  <w:style w:type="character" w:styleId="WW8Num47z0">
    <w:name w:val="WW8Num47z0"/>
    <w:qFormat/>
    <w:rPr>
      <w:rFonts w:ascii="Times New Roman" w:hAnsi="Times New Roman" w:cs="Times New Roman"/>
      <w:sz w:val="28"/>
    </w:rPr>
  </w:style>
  <w:style w:type="character" w:styleId="WW8Num48z0">
    <w:name w:val="WW8Num48z0"/>
    <w:qFormat/>
    <w:rPr>
      <w:b/>
    </w:rPr>
  </w:style>
  <w:style w:type="character" w:styleId="WW8Num49z0">
    <w:name w:val="WW8Num49z0"/>
    <w:qFormat/>
    <w:rPr/>
  </w:style>
  <w:style w:type="character" w:styleId="WW8Num50z0">
    <w:name w:val="WW8Num50z0"/>
    <w:qFormat/>
    <w:rPr>
      <w:b w:val="false"/>
      <w:i w:val="false"/>
      <w:u w:val="none"/>
    </w:rPr>
  </w:style>
  <w:style w:type="character" w:styleId="WW8Num50z1">
    <w:name w:val="WW8Num50z1"/>
    <w:qFormat/>
    <w:rPr>
      <w:b w:val="false"/>
      <w:u w:val="none"/>
    </w:rPr>
  </w:style>
  <w:style w:type="character" w:styleId="WW8Num51z0">
    <w:name w:val="WW8Num51z0"/>
    <w:qFormat/>
    <w:rPr/>
  </w:style>
  <w:style w:type="character" w:styleId="WW8Num52z0">
    <w:name w:val="WW8Num52z0"/>
    <w:qFormat/>
    <w:rPr>
      <w:b w:val="false"/>
      <w:i w:val="false"/>
      <w:u w:val="none"/>
    </w:rPr>
  </w:style>
  <w:style w:type="character" w:styleId="WW8Num52z1">
    <w:name w:val="WW8Num52z1"/>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b w:val="false"/>
    </w:rPr>
  </w:style>
  <w:style w:type="character" w:styleId="WW8Num59z0">
    <w:name w:val="WW8Num59z0"/>
    <w:qFormat/>
    <w:rPr/>
  </w:style>
  <w:style w:type="character" w:styleId="WW8Num60z0">
    <w:name w:val="WW8Num60z0"/>
    <w:qFormat/>
    <w:rPr/>
  </w:style>
  <w:style w:type="character" w:styleId="WW8Num61z0">
    <w:name w:val="WW8Num61z0"/>
    <w:qFormat/>
    <w:rPr>
      <w:b w:val="false"/>
      <w:u w:val="none"/>
    </w:rPr>
  </w:style>
  <w:style w:type="character" w:styleId="WW8Num61z1">
    <w:name w:val="WW8Num61z1"/>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b w:val="false"/>
    </w:rPr>
  </w:style>
  <w:style w:type="character" w:styleId="WW8Num66z0">
    <w:name w:val="WW8Num66z0"/>
    <w:qFormat/>
    <w:rPr>
      <w:rFonts w:ascii="Times New Roman" w:hAnsi="Times New Roman" w:cs="Times New Roman"/>
      <w:sz w:val="20"/>
    </w:rPr>
  </w:style>
  <w:style w:type="character" w:styleId="WW8Num67z0">
    <w:name w:val="WW8Num67z0"/>
    <w:qFormat/>
    <w:rPr>
      <w:b w:val="false"/>
      <w:u w:val="none"/>
    </w:rPr>
  </w:style>
  <w:style w:type="character" w:styleId="WW8Num68z0">
    <w:name w:val="WW8Num68z0"/>
    <w:qFormat/>
    <w:rPr>
      <w:b/>
      <w:sz w:val="28"/>
    </w:rPr>
  </w:style>
  <w:style w:type="character" w:styleId="WW8Num69z0">
    <w:name w:val="WW8Num69z0"/>
    <w:qFormat/>
    <w:rPr>
      <w:sz w:val="28"/>
    </w:rPr>
  </w:style>
  <w:style w:type="character" w:styleId="WW8Num70z0">
    <w:name w:val="WW8Num70z0"/>
    <w:qFormat/>
    <w:rPr/>
  </w:style>
  <w:style w:type="character" w:styleId="WW8Num71z0">
    <w:name w:val="WW8Num71z0"/>
    <w:qFormat/>
    <w:rPr>
      <w:rFonts w:ascii="Times New Roman" w:hAnsi="Times New Roman" w:cs="Times New Roman"/>
      <w:sz w:val="20"/>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z w:val="28"/>
    </w:rPr>
  </w:style>
  <w:style w:type="character" w:styleId="WW8Num80z0">
    <w:name w:val="WW8Num80z0"/>
    <w:qFormat/>
    <w:rPr>
      <w:rFonts w:ascii="Arial" w:hAnsi="Arial" w:cs="Arial"/>
    </w:rPr>
  </w:style>
  <w:style w:type="character" w:styleId="WW8Num81z0">
    <w:name w:val="WW8Num81z0"/>
    <w:qFormat/>
    <w:rPr/>
  </w:style>
  <w:style w:type="character" w:styleId="WW8Num82z0">
    <w:name w:val="WW8Num82z0"/>
    <w:qFormat/>
    <w:rPr/>
  </w:style>
  <w:style w:type="character" w:styleId="WW8Num84z0">
    <w:name w:val="WW8Num84z0"/>
    <w:qFormat/>
    <w:rPr/>
  </w:style>
  <w:style w:type="character" w:styleId="WW8Num85z0">
    <w:name w:val="WW8Num85z0"/>
    <w:qFormat/>
    <w:rPr>
      <w:b/>
    </w:rPr>
  </w:style>
  <w:style w:type="character" w:styleId="WW8Num86z0">
    <w:name w:val="WW8Num86z0"/>
    <w:qFormat/>
    <w:rPr/>
  </w:style>
  <w:style w:type="character" w:styleId="WW8Num87z0">
    <w:name w:val="WW8Num87z0"/>
    <w:qFormat/>
    <w:rPr>
      <w:b w:val="false"/>
    </w:rPr>
  </w:style>
  <w:style w:type="character" w:styleId="WW8Num87z1">
    <w:name w:val="WW8Num87z1"/>
    <w:qFormat/>
    <w:rPr/>
  </w:style>
  <w:style w:type="character" w:styleId="WW8Num88z0">
    <w:name w:val="WW8Num88z0"/>
    <w:qFormat/>
    <w:rPr>
      <w:rFonts w:ascii="Arial" w:hAnsi="Arial" w:cs="Arial"/>
      <w:sz w:val="28"/>
    </w:rPr>
  </w:style>
  <w:style w:type="character" w:styleId="WW8Num89z0">
    <w:name w:val="WW8Num89z0"/>
    <w:qFormat/>
    <w:rPr>
      <w:sz w:val="28"/>
    </w:rPr>
  </w:style>
  <w:style w:type="character" w:styleId="WW8Num90z0">
    <w:name w:val="WW8Num90z0"/>
    <w:qFormat/>
    <w:rPr/>
  </w:style>
  <w:style w:type="character" w:styleId="WW8Num91z0">
    <w:name w:val="WW8Num91z0"/>
    <w:qFormat/>
    <w:rPr/>
  </w:style>
  <w:style w:type="character" w:styleId="WW8Num92z0">
    <w:name w:val="WW8Num92z0"/>
    <w:qFormat/>
    <w:rPr>
      <w:rFonts w:ascii="Arial" w:hAnsi="Arial" w:cs="Arial"/>
    </w:rPr>
  </w:style>
  <w:style w:type="character" w:styleId="WW8Num93z0">
    <w:name w:val="WW8Num93z0"/>
    <w:qFormat/>
    <w:rPr>
      <w:b/>
    </w:rPr>
  </w:style>
  <w:style w:type="character" w:styleId="WW8Num95z0">
    <w:name w:val="WW8Num95z0"/>
    <w:qFormat/>
    <w:rPr>
      <w:b w:val="false"/>
      <w:u w:val="none"/>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b w:val="false"/>
      <w:i w:val="false"/>
      <w:u w:val="none"/>
    </w:rPr>
  </w:style>
  <w:style w:type="character" w:styleId="WW8Num99z1">
    <w:name w:val="WW8Num99z1"/>
    <w:qFormat/>
    <w:rPr/>
  </w:style>
  <w:style w:type="character" w:styleId="WW8Num100z0">
    <w:name w:val="WW8Num100z0"/>
    <w:qFormat/>
    <w:rPr/>
  </w:style>
  <w:style w:type="character" w:styleId="WW8Num101z0">
    <w:name w:val="WW8Num101z0"/>
    <w:qFormat/>
    <w:rPr/>
  </w:style>
  <w:style w:type="character" w:styleId="WW8Num102z0">
    <w:name w:val="WW8Num102z0"/>
    <w:qFormat/>
    <w:rPr>
      <w:sz w:val="24"/>
    </w:rPr>
  </w:style>
  <w:style w:type="character" w:styleId="WW8Num102z1">
    <w:name w:val="WW8Num102z1"/>
    <w:qFormat/>
    <w:rPr/>
  </w:style>
  <w:style w:type="character" w:styleId="WW8Num103z0">
    <w:name w:val="WW8Num103z0"/>
    <w:qFormat/>
    <w:rPr/>
  </w:style>
  <w:style w:type="character" w:styleId="WW8Num104z0">
    <w:name w:val="WW8Num104z0"/>
    <w:qFormat/>
    <w:rPr>
      <w:sz w:val="24"/>
    </w:rPr>
  </w:style>
  <w:style w:type="character" w:styleId="WW8Num105z0">
    <w:name w:val="WW8Num105z0"/>
    <w:qFormat/>
    <w:rPr>
      <w:b w:val="false"/>
      <w:i w:val="false"/>
      <w:u w:val="none"/>
    </w:rPr>
  </w:style>
  <w:style w:type="character" w:styleId="WW8Num106z0">
    <w:name w:val="WW8Num106z0"/>
    <w:qFormat/>
    <w:rPr>
      <w:rFonts w:ascii="Arial" w:hAnsi="Arial" w:cs="Arial"/>
      <w:b/>
    </w:rPr>
  </w:style>
  <w:style w:type="character" w:styleId="WW8Num107z0">
    <w:name w:val="WW8Num107z0"/>
    <w:qFormat/>
    <w:rPr>
      <w:sz w:val="26"/>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rFonts w:ascii="Arial" w:hAnsi="Arial" w:cs="Arial"/>
      <w:sz w:val="28"/>
    </w:rPr>
  </w:style>
  <w:style w:type="character" w:styleId="WW8Num112z0">
    <w:name w:val="WW8Num112z0"/>
    <w:qFormat/>
    <w:rPr>
      <w:rFonts w:ascii="Arial" w:hAnsi="Arial" w:cs="Arial"/>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b w:val="false"/>
      <w:sz w:val="28"/>
    </w:rPr>
  </w:style>
  <w:style w:type="character" w:styleId="WW8Num119z0">
    <w:name w:val="WW8Num119z0"/>
    <w:qFormat/>
    <w:rPr>
      <w:b w:val="false"/>
      <w:u w:val="none"/>
    </w:rPr>
  </w:style>
  <w:style w:type="character" w:styleId="WW8Num120z0">
    <w:name w:val="WW8Num120z0"/>
    <w:qFormat/>
    <w:rPr>
      <w:rFonts w:ascii="Arial" w:hAnsi="Arial" w:cs="Arial"/>
      <w:sz w:val="24"/>
    </w:rPr>
  </w:style>
  <w:style w:type="character" w:styleId="WW8Num121z0">
    <w:name w:val="WW8Num121z0"/>
    <w:qFormat/>
    <w:rPr/>
  </w:style>
  <w:style w:type="character" w:styleId="WW8Num122z0">
    <w:name w:val="WW8Num122z0"/>
    <w:qFormat/>
    <w:rPr>
      <w:b w:val="false"/>
      <w:u w:val="none"/>
    </w:rPr>
  </w:style>
  <w:style w:type="character" w:styleId="WW8Num123z0">
    <w:name w:val="WW8Num123z0"/>
    <w:qFormat/>
    <w:rPr/>
  </w:style>
  <w:style w:type="character" w:styleId="WW8Num124z0">
    <w:name w:val="WW8Num124z0"/>
    <w:qFormat/>
    <w:rPr>
      <w:b w:val="false"/>
      <w:i w:val="false"/>
      <w:u w:val="none"/>
    </w:rPr>
  </w:style>
  <w:style w:type="character" w:styleId="WW8Num124z1">
    <w:name w:val="WW8Num124z1"/>
    <w:qFormat/>
    <w:rPr>
      <w:b w:val="false"/>
      <w:u w:val="none"/>
    </w:rPr>
  </w:style>
  <w:style w:type="character" w:styleId="WW8Num125z0">
    <w:name w:val="WW8Num125z0"/>
    <w:qFormat/>
    <w:rPr>
      <w:rFonts w:ascii="Arial" w:hAnsi="Arial" w:cs="Arial"/>
      <w:b w:val="false"/>
      <w:sz w:val="24"/>
    </w:rPr>
  </w:style>
  <w:style w:type="character" w:styleId="WW8Num126z0">
    <w:name w:val="WW8Num126z0"/>
    <w:qFormat/>
    <w:rPr>
      <w:b w:val="false"/>
      <w:u w:val="none"/>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2z0">
    <w:name w:val="WW8Num132z0"/>
    <w:qFormat/>
    <w:rPr>
      <w:rFonts w:ascii="Arial" w:hAnsi="Arial" w:cs="Arial"/>
      <w:b w:val="false"/>
      <w:i w:val="false"/>
      <w:sz w:val="28"/>
    </w:rPr>
  </w:style>
  <w:style w:type="character" w:styleId="WW8Num133z0">
    <w:name w:val="WW8Num133z0"/>
    <w:qFormat/>
    <w:rPr/>
  </w:style>
  <w:style w:type="character" w:styleId="WW8Num134z0">
    <w:name w:val="WW8Num134z0"/>
    <w:qFormat/>
    <w:rPr/>
  </w:style>
  <w:style w:type="character" w:styleId="WW8Num135z0">
    <w:name w:val="WW8Num135z0"/>
    <w:qFormat/>
    <w:rPr>
      <w:rFonts w:ascii="Arial" w:hAnsi="Arial" w:cs="Arial"/>
    </w:rPr>
  </w:style>
  <w:style w:type="character" w:styleId="WW8Num136z0">
    <w:name w:val="WW8Num136z0"/>
    <w:qFormat/>
    <w:rPr>
      <w:b/>
    </w:rPr>
  </w:style>
  <w:style w:type="character" w:styleId="WW8Num137z0">
    <w:name w:val="WW8Num137z0"/>
    <w:qFormat/>
    <w:rPr/>
  </w:style>
  <w:style w:type="character" w:styleId="WW8Num138z0">
    <w:name w:val="WW8Num138z0"/>
    <w:qFormat/>
    <w:rPr>
      <w:sz w:val="28"/>
    </w:rPr>
  </w:style>
  <w:style w:type="character" w:styleId="WW8Num139z0">
    <w:name w:val="WW8Num139z0"/>
    <w:qFormat/>
    <w:rPr>
      <w:sz w:val="28"/>
    </w:rPr>
  </w:style>
  <w:style w:type="character" w:styleId="WW8Num139z1">
    <w:name w:val="WW8Num139z1"/>
    <w:qFormat/>
    <w:rPr/>
  </w:style>
  <w:style w:type="character" w:styleId="WW8Num140z0">
    <w:name w:val="WW8Num140z0"/>
    <w:qFormat/>
    <w:rPr>
      <w:i/>
    </w:rPr>
  </w:style>
  <w:style w:type="character" w:styleId="WW8Num140z1">
    <w:name w:val="WW8Num140z1"/>
    <w:qFormat/>
    <w:rPr/>
  </w:style>
  <w:style w:type="character" w:styleId="WW8Num141z0">
    <w:name w:val="WW8Num141z0"/>
    <w:qFormat/>
    <w:rPr>
      <w:b w:val="false"/>
      <w:u w:val="none"/>
    </w:rPr>
  </w:style>
  <w:style w:type="character" w:styleId="WW8Num142z0">
    <w:name w:val="WW8Num142z0"/>
    <w:qFormat/>
    <w:rPr/>
  </w:style>
  <w:style w:type="character" w:styleId="WW8Num143z0">
    <w:name w:val="WW8Num143z0"/>
    <w:qFormat/>
    <w:rPr>
      <w:sz w:val="28"/>
    </w:rPr>
  </w:style>
  <w:style w:type="character" w:styleId="WW8Num143z1">
    <w:name w:val="WW8Num143z1"/>
    <w:qFormat/>
    <w:rPr/>
  </w:style>
  <w:style w:type="character" w:styleId="WW8Num144z0">
    <w:name w:val="WW8Num144z0"/>
    <w:qFormat/>
    <w:rPr/>
  </w:style>
  <w:style w:type="character" w:styleId="WW8Num145z0">
    <w:name w:val="WW8Num145z0"/>
    <w:qFormat/>
    <w:rPr>
      <w:sz w:val="28"/>
    </w:rPr>
  </w:style>
  <w:style w:type="character" w:styleId="WW8Num146z0">
    <w:name w:val="WW8Num146z0"/>
    <w:qFormat/>
    <w:rPr/>
  </w:style>
  <w:style w:type="character" w:styleId="WW8Num147z0">
    <w:name w:val="WW8Num147z0"/>
    <w:qFormat/>
    <w:rPr>
      <w:rFonts w:ascii="Arial" w:hAnsi="Arial" w:cs="Arial"/>
    </w:rPr>
  </w:style>
  <w:style w:type="character" w:styleId="WW8Num148z0">
    <w:name w:val="WW8Num148z0"/>
    <w:qFormat/>
    <w:rPr/>
  </w:style>
  <w:style w:type="character" w:styleId="WW8Num149z0">
    <w:name w:val="WW8Num149z0"/>
    <w:qFormat/>
    <w:rPr/>
  </w:style>
  <w:style w:type="character" w:styleId="WW8Num150z0">
    <w:name w:val="WW8Num150z0"/>
    <w:qFormat/>
    <w:rPr>
      <w:b w:val="false"/>
      <w:i w:val="false"/>
      <w:u w:val="none"/>
    </w:rPr>
  </w:style>
  <w:style w:type="character" w:styleId="WW8Num150z1">
    <w:name w:val="WW8Num150z1"/>
    <w:qFormat/>
    <w:rPr>
      <w:b w:val="false"/>
      <w:sz w:val="24"/>
      <w:u w:val="none"/>
    </w:rPr>
  </w:style>
  <w:style w:type="character" w:styleId="WW8Num150z2">
    <w:name w:val="WW8Num150z2"/>
    <w:qFormat/>
    <w:rPr>
      <w:b w:val="false"/>
      <w:u w:val="none"/>
    </w:rPr>
  </w:style>
  <w:style w:type="character" w:styleId="WW8Num151z0">
    <w:name w:val="WW8Num151z0"/>
    <w:qFormat/>
    <w:rPr>
      <w:b w:val="false"/>
    </w:rPr>
  </w:style>
  <w:style w:type="character" w:styleId="WW8Num152z0">
    <w:name w:val="WW8Num152z0"/>
    <w:qFormat/>
    <w:rPr>
      <w:b w:val="false"/>
    </w:rPr>
  </w:style>
  <w:style w:type="character" w:styleId="WW8Num153z0">
    <w:name w:val="WW8Num153z0"/>
    <w:qFormat/>
    <w:rPr>
      <w:b w:val="false"/>
      <w:i w:val="false"/>
      <w:u w:val="none"/>
    </w:rPr>
  </w:style>
  <w:style w:type="character" w:styleId="WW8Num153z1">
    <w:name w:val="WW8Num153z1"/>
    <w:qFormat/>
    <w:rPr/>
  </w:style>
  <w:style w:type="character" w:styleId="WW8Num154z0">
    <w:name w:val="WW8Num154z0"/>
    <w:qFormat/>
    <w:rPr>
      <w:b/>
      <w:sz w:val="28"/>
    </w:rPr>
  </w:style>
  <w:style w:type="character" w:styleId="WW8Num155z0">
    <w:name w:val="WW8Num155z0"/>
    <w:qFormat/>
    <w:rPr>
      <w:sz w:val="28"/>
    </w:rPr>
  </w:style>
  <w:style w:type="character" w:styleId="WW8Num156z0">
    <w:name w:val="WW8Num156z0"/>
    <w:qFormat/>
    <w:rPr>
      <w:rFonts w:ascii="Arial" w:hAnsi="Arial" w:cs="Arial"/>
      <w:sz w:val="24"/>
    </w:rPr>
  </w:style>
  <w:style w:type="character" w:styleId="WW8Num157z0">
    <w:name w:val="WW8Num157z0"/>
    <w:qFormat/>
    <w:rPr>
      <w:b/>
    </w:rPr>
  </w:style>
  <w:style w:type="character" w:styleId="WW8Num158z0">
    <w:name w:val="WW8Num158z0"/>
    <w:qFormat/>
    <w:rPr/>
  </w:style>
  <w:style w:type="character" w:styleId="WW8Num159z0">
    <w:name w:val="WW8Num159z0"/>
    <w:qFormat/>
    <w:rPr/>
  </w:style>
  <w:style w:type="character" w:styleId="WW8Num161z0">
    <w:name w:val="WW8Num161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b w:val="false"/>
      <w:u w:val="none"/>
    </w:rPr>
  </w:style>
  <w:style w:type="character" w:styleId="WW8Num167z1">
    <w:name w:val="WW8Num167z1"/>
    <w:qFormat/>
    <w:rPr/>
  </w:style>
  <w:style w:type="character" w:styleId="WW8Num168z0">
    <w:name w:val="WW8Num168z0"/>
    <w:qFormat/>
    <w:rPr/>
  </w:style>
  <w:style w:type="character" w:styleId="WW8Num169z0">
    <w:name w:val="WW8Num169z0"/>
    <w:qFormat/>
    <w:rPr>
      <w:b/>
    </w:rPr>
  </w:style>
  <w:style w:type="character" w:styleId="WW8Num170z0">
    <w:name w:val="WW8Num170z0"/>
    <w:qFormat/>
    <w:rPr>
      <w:b w:val="false"/>
    </w:rPr>
  </w:style>
  <w:style w:type="character" w:styleId="WW8Num170z1">
    <w:name w:val="WW8Num170z1"/>
    <w:qFormat/>
    <w:rPr/>
  </w:style>
  <w:style w:type="character" w:styleId="WW8Num172z0">
    <w:name w:val="WW8Num172z0"/>
    <w:qFormat/>
    <w:rPr/>
  </w:style>
  <w:style w:type="character" w:styleId="WW8Num173z0">
    <w:name w:val="WW8Num173z0"/>
    <w:qFormat/>
    <w:rPr>
      <w:sz w:val="28"/>
    </w:rPr>
  </w:style>
  <w:style w:type="character" w:styleId="WW8Num174z0">
    <w:name w:val="WW8Num174z0"/>
    <w:qFormat/>
    <w:rPr>
      <w:b w:val="false"/>
      <w:u w:val="none"/>
    </w:rPr>
  </w:style>
  <w:style w:type="character" w:styleId="WW8Num176z0">
    <w:name w:val="WW8Num176z0"/>
    <w:qFormat/>
    <w:rPr>
      <w:rFonts w:ascii="Arial" w:hAnsi="Arial" w:cs="Arial"/>
      <w:sz w:val="26"/>
    </w:rPr>
  </w:style>
  <w:style w:type="character" w:styleId="WW8Num177z0">
    <w:name w:val="WW8Num177z0"/>
    <w:qFormat/>
    <w:rPr/>
  </w:style>
  <w:style w:type="character" w:styleId="WW8Num178z0">
    <w:name w:val="WW8Num178z0"/>
    <w:qFormat/>
    <w:rPr/>
  </w:style>
  <w:style w:type="character" w:styleId="WW8Num179z0">
    <w:name w:val="WW8Num179z0"/>
    <w:qFormat/>
    <w:rPr>
      <w:b w:val="false"/>
    </w:rPr>
  </w:style>
  <w:style w:type="character" w:styleId="WW8Num180z0">
    <w:name w:val="WW8Num180z0"/>
    <w:qFormat/>
    <w:rPr/>
  </w:style>
  <w:style w:type="character" w:styleId="WW8Num181z0">
    <w:name w:val="WW8Num181z0"/>
    <w:qFormat/>
    <w:rPr>
      <w:sz w:val="28"/>
    </w:rPr>
  </w:style>
  <w:style w:type="character" w:styleId="WW8Num182z0">
    <w:name w:val="WW8Num182z0"/>
    <w:qFormat/>
    <w:rPr>
      <w:b w:val="false"/>
    </w:rPr>
  </w:style>
  <w:style w:type="character" w:styleId="WW8Num182z1">
    <w:name w:val="WW8Num182z1"/>
    <w:qFormat/>
    <w:rPr/>
  </w:style>
  <w:style w:type="character" w:styleId="WW8Num183z0">
    <w:name w:val="WW8Num183z0"/>
    <w:qFormat/>
    <w:rPr>
      <w:b w:val="false"/>
      <w:i w:val="false"/>
      <w:u w:val="none"/>
    </w:rPr>
  </w:style>
  <w:style w:type="character" w:styleId="WW8Num183z1">
    <w:name w:val="WW8Num183z1"/>
    <w:qFormat/>
    <w:rPr>
      <w:b w:val="false"/>
      <w:u w:val="none"/>
    </w:rPr>
  </w:style>
  <w:style w:type="character" w:styleId="WW8Num184z0">
    <w:name w:val="WW8Num184z0"/>
    <w:qFormat/>
    <w:rPr>
      <w:rFonts w:ascii="Arial" w:hAnsi="Arial" w:cs="Arial"/>
      <w:b w:val="false"/>
      <w:sz w:val="24"/>
    </w:rPr>
  </w:style>
  <w:style w:type="character" w:styleId="WW8Num185z0">
    <w:name w:val="WW8Num185z0"/>
    <w:qFormat/>
    <w:rPr/>
  </w:style>
  <w:style w:type="character" w:styleId="WW8Num186z0">
    <w:name w:val="WW8Num186z0"/>
    <w:qFormat/>
    <w:rPr>
      <w:b w:val="false"/>
    </w:rPr>
  </w:style>
  <w:style w:type="character" w:styleId="WW8Num186z1">
    <w:name w:val="WW8Num186z1"/>
    <w:qFormat/>
    <w:rPr/>
  </w:style>
  <w:style w:type="character" w:styleId="WW8Num187z0">
    <w:name w:val="WW8Num187z0"/>
    <w:qFormat/>
    <w:rPr/>
  </w:style>
  <w:style w:type="character" w:styleId="WW8Num188z0">
    <w:name w:val="WW8Num188z0"/>
    <w:qFormat/>
    <w:rPr>
      <w:sz w:val="24"/>
    </w:rPr>
  </w:style>
  <w:style w:type="character" w:styleId="WW8Num190z0">
    <w:name w:val="WW8Num190z0"/>
    <w:qFormat/>
    <w:rPr/>
  </w:style>
  <w:style w:type="character" w:styleId="WW8Num191z0">
    <w:name w:val="WW8Num191z0"/>
    <w:qFormat/>
    <w:rPr>
      <w:b w:val="false"/>
      <w:i w:val="false"/>
      <w:u w:val="none"/>
    </w:rPr>
  </w:style>
  <w:style w:type="character" w:styleId="WW8Num192z0">
    <w:name w:val="WW8Num192z0"/>
    <w:qFormat/>
    <w:rPr/>
  </w:style>
  <w:style w:type="character" w:styleId="WW8Num193z0">
    <w:name w:val="WW8Num193z0"/>
    <w:qFormat/>
    <w:rPr>
      <w:b w:val="false"/>
    </w:rPr>
  </w:style>
  <w:style w:type="character" w:styleId="WW8Num194z0">
    <w:name w:val="WW8Num194z0"/>
    <w:qFormat/>
    <w:rPr>
      <w:sz w:val="26"/>
    </w:rPr>
  </w:style>
  <w:style w:type="character" w:styleId="WW8Num196z0">
    <w:name w:val="WW8Num196z0"/>
    <w:qFormat/>
    <w:rPr/>
  </w:style>
  <w:style w:type="character" w:styleId="WW8Num197z0">
    <w:name w:val="WW8Num197z0"/>
    <w:qFormat/>
    <w:rPr>
      <w:sz w:val="26"/>
    </w:rPr>
  </w:style>
  <w:style w:type="character" w:styleId="WW8Num198z0">
    <w:name w:val="WW8Num198z0"/>
    <w:qFormat/>
    <w:rPr/>
  </w:style>
  <w:style w:type="character" w:styleId="WW8Num199z0">
    <w:name w:val="WW8Num199z0"/>
    <w:qFormat/>
    <w:rPr>
      <w:b w:val="false"/>
      <w:u w:val="none"/>
    </w:rPr>
  </w:style>
  <w:style w:type="character" w:styleId="WW8Num200z0">
    <w:name w:val="WW8Num200z0"/>
    <w:qFormat/>
    <w:rPr>
      <w:rFonts w:ascii="Arial" w:hAnsi="Arial" w:cs="Arial"/>
      <w:sz w:val="28"/>
    </w:rPr>
  </w:style>
  <w:style w:type="character" w:styleId="WW8Num201z0">
    <w:name w:val="WW8Num201z0"/>
    <w:qFormat/>
    <w:rPr>
      <w:b/>
      <w:sz w:val="20"/>
    </w:rPr>
  </w:style>
  <w:style w:type="character" w:styleId="WW8Num202z0">
    <w:name w:val="WW8Num202z0"/>
    <w:qFormat/>
    <w:rPr>
      <w:b w:val="false"/>
      <w:u w:val="none"/>
    </w:rPr>
  </w:style>
  <w:style w:type="character" w:styleId="WW8Num203z0">
    <w:name w:val="WW8Num203z0"/>
    <w:qFormat/>
    <w:rPr/>
  </w:style>
  <w:style w:type="character" w:styleId="WW8Num204z0">
    <w:name w:val="WW8Num204z0"/>
    <w:qFormat/>
    <w:rPr>
      <w:b w:val="false"/>
    </w:rPr>
  </w:style>
  <w:style w:type="character" w:styleId="WW8Num204z1">
    <w:name w:val="WW8Num204z1"/>
    <w:qFormat/>
    <w:rPr/>
  </w:style>
  <w:style w:type="character" w:styleId="WW8Num205z0">
    <w:name w:val="WW8Num205z0"/>
    <w:qFormat/>
    <w:rPr/>
  </w:style>
  <w:style w:type="character" w:styleId="WW8Num206z0">
    <w:name w:val="WW8Num206z0"/>
    <w:qFormat/>
    <w:rPr/>
  </w:style>
  <w:style w:type="character" w:styleId="WW8Num207z0">
    <w:name w:val="WW8Num207z0"/>
    <w:qFormat/>
    <w:rPr>
      <w:rFonts w:ascii="Arial" w:hAnsi="Arial" w:cs="Arial"/>
      <w:b w:val="false"/>
      <w:sz w:val="28"/>
    </w:rPr>
  </w:style>
  <w:style w:type="character" w:styleId="WW8Num208z0">
    <w:name w:val="WW8Num208z0"/>
    <w:qFormat/>
    <w:rPr/>
  </w:style>
  <w:style w:type="character" w:styleId="WW8Num209z0">
    <w:name w:val="WW8Num209z0"/>
    <w:qFormat/>
    <w:rPr>
      <w:b w:val="false"/>
      <w:u w:val="none"/>
    </w:rPr>
  </w:style>
  <w:style w:type="character" w:styleId="WW8Num210z0">
    <w:name w:val="WW8Num210z0"/>
    <w:qFormat/>
    <w:rPr>
      <w:rFonts w:ascii="Arial" w:hAnsi="Arial" w:cs="Arial"/>
      <w:sz w:val="28"/>
    </w:rPr>
  </w:style>
  <w:style w:type="character" w:styleId="WW8Num210z1">
    <w:name w:val="WW8Num210z1"/>
    <w:qFormat/>
    <w:rPr/>
  </w:style>
  <w:style w:type="character" w:styleId="WW8Num211z0">
    <w:name w:val="WW8Num211z0"/>
    <w:qFormat/>
    <w:rPr>
      <w:rFonts w:ascii="Arial" w:hAnsi="Arial" w:cs="Arial"/>
      <w:sz w:val="28"/>
    </w:rPr>
  </w:style>
  <w:style w:type="character" w:styleId="WW8Num212z0">
    <w:name w:val="WW8Num212z0"/>
    <w:qFormat/>
    <w:rPr>
      <w:sz w:val="28"/>
    </w:rPr>
  </w:style>
  <w:style w:type="character" w:styleId="WW8Num213z0">
    <w:name w:val="WW8Num213z0"/>
    <w:qFormat/>
    <w:rPr/>
  </w:style>
  <w:style w:type="character" w:styleId="WW8Num214z0">
    <w:name w:val="WW8Num214z0"/>
    <w:qFormat/>
    <w:rPr/>
  </w:style>
  <w:style w:type="character" w:styleId="WW8Num215z0">
    <w:name w:val="WW8Num215z0"/>
    <w:qFormat/>
    <w:rPr>
      <w:b/>
    </w:rPr>
  </w:style>
  <w:style w:type="character" w:styleId="WW8Num216z0">
    <w:name w:val="WW8Num216z0"/>
    <w:qFormat/>
    <w:rPr>
      <w:sz w:val="28"/>
    </w:rPr>
  </w:style>
  <w:style w:type="character" w:styleId="WW8Num217z0">
    <w:name w:val="WW8Num217z0"/>
    <w:qFormat/>
    <w:rPr/>
  </w:style>
  <w:style w:type="character" w:styleId="WW8Num218z0">
    <w:name w:val="WW8Num218z0"/>
    <w:qFormat/>
    <w:rPr>
      <w:b w:val="false"/>
    </w:rPr>
  </w:style>
  <w:style w:type="character" w:styleId="WW8Num219z0">
    <w:name w:val="WW8Num219z0"/>
    <w:qFormat/>
    <w:rPr/>
  </w:style>
  <w:style w:type="character" w:styleId="WW8Num220z0">
    <w:name w:val="WW8Num220z0"/>
    <w:qFormat/>
    <w:rPr/>
  </w:style>
  <w:style w:type="character" w:styleId="WW8Num221z0">
    <w:name w:val="WW8Num221z0"/>
    <w:qFormat/>
    <w:rPr>
      <w:rFonts w:ascii="Arial" w:hAnsi="Arial" w:cs="Arial"/>
    </w:rPr>
  </w:style>
  <w:style w:type="character" w:styleId="WW8Num222z0">
    <w:name w:val="WW8Num222z0"/>
    <w:qFormat/>
    <w:rPr>
      <w:b w:val="false"/>
    </w:rPr>
  </w:style>
  <w:style w:type="character" w:styleId="WW8Num222z1">
    <w:name w:val="WW8Num222z1"/>
    <w:qFormat/>
    <w:rPr/>
  </w:style>
  <w:style w:type="character" w:styleId="WW8Num223z0">
    <w:name w:val="WW8Num223z0"/>
    <w:qFormat/>
    <w:rPr/>
  </w:style>
  <w:style w:type="character" w:styleId="WW8Num224z0">
    <w:name w:val="WW8Num224z0"/>
    <w:qFormat/>
    <w:rPr/>
  </w:style>
  <w:style w:type="character" w:styleId="WW8Num225z0">
    <w:name w:val="WW8Num225z0"/>
    <w:qFormat/>
    <w:rPr>
      <w:b w:val="false"/>
    </w:rPr>
  </w:style>
  <w:style w:type="character" w:styleId="WW8Num226z0">
    <w:name w:val="WW8Num226z0"/>
    <w:qFormat/>
    <w:rPr/>
  </w:style>
  <w:style w:type="character" w:styleId="WW8Num227z0">
    <w:name w:val="WW8Num227z0"/>
    <w:qFormat/>
    <w:rPr>
      <w:b w:val="false"/>
    </w:rPr>
  </w:style>
  <w:style w:type="character" w:styleId="WW8Num228z0">
    <w:name w:val="WW8Num228z0"/>
    <w:qFormat/>
    <w:rPr>
      <w:sz w:val="24"/>
    </w:rPr>
  </w:style>
  <w:style w:type="character" w:styleId="WW8Num229z0">
    <w:name w:val="WW8Num229z0"/>
    <w:qFormat/>
    <w:rPr/>
  </w:style>
  <w:style w:type="character" w:styleId="WW8Num230z0">
    <w:name w:val="WW8Num230z0"/>
    <w:qFormat/>
    <w:rPr/>
  </w:style>
  <w:style w:type="character" w:styleId="WW8Num231z0">
    <w:name w:val="WW8Num231z0"/>
    <w:qFormat/>
    <w:rPr/>
  </w:style>
  <w:style w:type="character" w:styleId="WW8Num232z0">
    <w:name w:val="WW8Num232z0"/>
    <w:qFormat/>
    <w:rPr>
      <w:b w:val="false"/>
    </w:rPr>
  </w:style>
  <w:style w:type="character" w:styleId="WW8Num233z0">
    <w:name w:val="WW8Num233z0"/>
    <w:qFormat/>
    <w:rPr>
      <w:b w:val="false"/>
      <w:sz w:val="24"/>
      <w:u w:val="none"/>
    </w:rPr>
  </w:style>
  <w:style w:type="character" w:styleId="WW8Num234z0">
    <w:name w:val="WW8Num234z0"/>
    <w:qFormat/>
    <w:rPr/>
  </w:style>
  <w:style w:type="character" w:styleId="WW8Num235z0">
    <w:name w:val="WW8Num235z0"/>
    <w:qFormat/>
    <w:rPr/>
  </w:style>
  <w:style w:type="character" w:styleId="WW8Num236z0">
    <w:name w:val="WW8Num236z0"/>
    <w:qFormat/>
    <w:rPr/>
  </w:style>
  <w:style w:type="character" w:styleId="WW8Num237z0">
    <w:name w:val="WW8Num237z0"/>
    <w:qFormat/>
    <w:rPr>
      <w:b w:val="false"/>
    </w:rPr>
  </w:style>
  <w:style w:type="character" w:styleId="WW8Num238z0">
    <w:name w:val="WW8Num238z0"/>
    <w:qFormat/>
    <w:rPr>
      <w:b/>
      <w:sz w:val="28"/>
    </w:rPr>
  </w:style>
  <w:style w:type="character" w:styleId="WW8Num239z0">
    <w:name w:val="WW8Num239z0"/>
    <w:qFormat/>
    <w:rPr/>
  </w:style>
  <w:style w:type="character" w:styleId="WW8Num240z0">
    <w:name w:val="WW8Num240z0"/>
    <w:qFormat/>
    <w:rPr/>
  </w:style>
  <w:style w:type="character" w:styleId="WW8Num241z0">
    <w:name w:val="WW8Num241z0"/>
    <w:qFormat/>
    <w:rPr/>
  </w:style>
  <w:style w:type="character" w:styleId="WW8Num242z0">
    <w:name w:val="WW8Num242z0"/>
    <w:qFormat/>
    <w:rPr>
      <w:rFonts w:ascii="Arial" w:hAnsi="Arial" w:cs="Arial"/>
      <w:sz w:val="24"/>
    </w:rPr>
  </w:style>
  <w:style w:type="character" w:styleId="WW8Num242z1">
    <w:name w:val="WW8Num242z1"/>
    <w:qFormat/>
    <w:rPr/>
  </w:style>
  <w:style w:type="character" w:styleId="WW8Num243z0">
    <w:name w:val="WW8Num243z0"/>
    <w:qFormat/>
    <w:rPr/>
  </w:style>
  <w:style w:type="character" w:styleId="WW8Num244z0">
    <w:name w:val="WW8Num244z0"/>
    <w:qFormat/>
    <w:rPr>
      <w:b w:val="false"/>
      <w:i w:val="false"/>
      <w:u w:val="none"/>
    </w:rPr>
  </w:style>
  <w:style w:type="character" w:styleId="WW8Num244z1">
    <w:name w:val="WW8Num244z1"/>
    <w:qFormat/>
    <w:rPr/>
  </w:style>
  <w:style w:type="character" w:styleId="WW8Num245z0">
    <w:name w:val="WW8Num245z0"/>
    <w:qFormat/>
    <w:rPr>
      <w:b w:val="false"/>
    </w:rPr>
  </w:style>
  <w:style w:type="character" w:styleId="WW8Num246z0">
    <w:name w:val="WW8Num246z0"/>
    <w:qFormat/>
    <w:rPr>
      <w:b w:val="false"/>
      <w:sz w:val="28"/>
    </w:rPr>
  </w:style>
  <w:style w:type="character" w:styleId="WW8Num246z1">
    <w:name w:val="WW8Num246z1"/>
    <w:qFormat/>
    <w:rPr/>
  </w:style>
  <w:style w:type="character" w:styleId="WW8Num247z0">
    <w:name w:val="WW8Num247z0"/>
    <w:qFormat/>
    <w:rPr/>
  </w:style>
  <w:style w:type="character" w:styleId="WW8Num248z0">
    <w:name w:val="WW8Num248z0"/>
    <w:qFormat/>
    <w:rPr/>
  </w:style>
  <w:style w:type="character" w:styleId="WW8Num249z1">
    <w:name w:val="WW8Num249z1"/>
    <w:qFormat/>
    <w:rPr/>
  </w:style>
  <w:style w:type="character" w:styleId="WW8Num250z0">
    <w:name w:val="WW8Num250z0"/>
    <w:qFormat/>
    <w:rPr/>
  </w:style>
  <w:style w:type="character" w:styleId="WW8Num251z0">
    <w:name w:val="WW8Num251z0"/>
    <w:qFormat/>
    <w:rPr>
      <w:b w:val="false"/>
    </w:rPr>
  </w:style>
  <w:style w:type="character" w:styleId="WW8Num251z1">
    <w:name w:val="WW8Num251z1"/>
    <w:qFormat/>
    <w:rPr/>
  </w:style>
  <w:style w:type="character" w:styleId="WW8Num252z0">
    <w:name w:val="WW8Num252z0"/>
    <w:qFormat/>
    <w:rPr>
      <w:sz w:val="28"/>
    </w:rPr>
  </w:style>
  <w:style w:type="character" w:styleId="WW8Num253z0">
    <w:name w:val="WW8Num253z0"/>
    <w:qFormat/>
    <w:rPr/>
  </w:style>
  <w:style w:type="character" w:styleId="WW8Num254z0">
    <w:name w:val="WW8Num254z0"/>
    <w:qFormat/>
    <w:rPr/>
  </w:style>
  <w:style w:type="character" w:styleId="WW8Num255z0">
    <w:name w:val="WW8Num255z0"/>
    <w:qFormat/>
    <w:rPr/>
  </w:style>
  <w:style w:type="character" w:styleId="WW8Num256z0">
    <w:name w:val="WW8Num256z0"/>
    <w:qFormat/>
    <w:rPr/>
  </w:style>
  <w:style w:type="character" w:styleId="WW8Num257z0">
    <w:name w:val="WW8Num257z0"/>
    <w:qFormat/>
    <w:rPr>
      <w:b w:val="false"/>
      <w:i w:val="false"/>
      <w:u w:val="none"/>
    </w:rPr>
  </w:style>
  <w:style w:type="character" w:styleId="WW8Num258z0">
    <w:name w:val="WW8Num258z0"/>
    <w:qFormat/>
    <w:rPr>
      <w:b w:val="false"/>
    </w:rPr>
  </w:style>
  <w:style w:type="character" w:styleId="WW8Num259z0">
    <w:name w:val="WW8Num259z0"/>
    <w:qFormat/>
    <w:rPr/>
  </w:style>
  <w:style w:type="character" w:styleId="WW8Num260z0">
    <w:name w:val="WW8Num260z0"/>
    <w:qFormat/>
    <w:rPr>
      <w:sz w:val="28"/>
    </w:rPr>
  </w:style>
  <w:style w:type="character" w:styleId="WW8Num260z1">
    <w:name w:val="WW8Num260z1"/>
    <w:qFormat/>
    <w:rPr/>
  </w:style>
  <w:style w:type="character" w:styleId="WW8Num261z0">
    <w:name w:val="WW8Num261z0"/>
    <w:qFormat/>
    <w:rPr>
      <w:b/>
    </w:rPr>
  </w:style>
  <w:style w:type="character" w:styleId="WW8Num262z0">
    <w:name w:val="WW8Num262z0"/>
    <w:qFormat/>
    <w:rPr/>
  </w:style>
  <w:style w:type="character" w:styleId="WW8Num264z0">
    <w:name w:val="WW8Num264z0"/>
    <w:qFormat/>
    <w:rPr/>
  </w:style>
  <w:style w:type="character" w:styleId="WW8Num265z0">
    <w:name w:val="WW8Num265z0"/>
    <w:qFormat/>
    <w:rPr>
      <w:b w:val="false"/>
    </w:rPr>
  </w:style>
  <w:style w:type="character" w:styleId="WW8Num266z0">
    <w:name w:val="WW8Num266z0"/>
    <w:qFormat/>
    <w:rPr>
      <w:sz w:val="24"/>
    </w:rPr>
  </w:style>
  <w:style w:type="character" w:styleId="WW8Num267z0">
    <w:name w:val="WW8Num267z0"/>
    <w:qFormat/>
    <w:rPr>
      <w:b w:val="false"/>
      <w:u w:val="none"/>
    </w:rPr>
  </w:style>
  <w:style w:type="character" w:styleId="WW8Num268z0">
    <w:name w:val="WW8Num268z0"/>
    <w:qFormat/>
    <w:rPr/>
  </w:style>
  <w:style w:type="character" w:styleId="WW8Num269z0">
    <w:name w:val="WW8Num269z0"/>
    <w:qFormat/>
    <w:rPr/>
  </w:style>
  <w:style w:type="character" w:styleId="WW8Num270z0">
    <w:name w:val="WW8Num270z0"/>
    <w:qFormat/>
    <w:rPr>
      <w:b w:val="false"/>
      <w:i w:val="false"/>
      <w:u w:val="none"/>
    </w:rPr>
  </w:style>
  <w:style w:type="character" w:styleId="WW8Num271z0">
    <w:name w:val="WW8Num271z0"/>
    <w:qFormat/>
    <w:rPr>
      <w:b w:val="false"/>
      <w:u w:val="none"/>
    </w:rPr>
  </w:style>
  <w:style w:type="character" w:styleId="WW8Num272z0">
    <w:name w:val="WW8Num272z0"/>
    <w:qFormat/>
    <w:rPr>
      <w:b w:val="false"/>
    </w:rPr>
  </w:style>
  <w:style w:type="character" w:styleId="WW8Num272z1">
    <w:name w:val="WW8Num272z1"/>
    <w:qFormat/>
    <w:rPr/>
  </w:style>
  <w:style w:type="character" w:styleId="WW8Num273z0">
    <w:name w:val="WW8Num273z0"/>
    <w:qFormat/>
    <w:rPr/>
  </w:style>
  <w:style w:type="character" w:styleId="WW8Num274z0">
    <w:name w:val="WW8Num274z0"/>
    <w:qFormat/>
    <w:rPr>
      <w:rFonts w:ascii="Times New Roman" w:hAnsi="Times New Roman" w:cs="Times New Roman"/>
    </w:rPr>
  </w:style>
  <w:style w:type="character" w:styleId="WW8Num275z0">
    <w:name w:val="WW8Num275z0"/>
    <w:qFormat/>
    <w:rPr/>
  </w:style>
  <w:style w:type="character" w:styleId="WW8Num276z0">
    <w:name w:val="WW8Num276z0"/>
    <w:qFormat/>
    <w:rPr>
      <w:b w:val="false"/>
      <w:i w:val="false"/>
      <w:u w:val="none"/>
    </w:rPr>
  </w:style>
  <w:style w:type="character" w:styleId="WW8Num277z0">
    <w:name w:val="WW8Num277z0"/>
    <w:qFormat/>
    <w:rPr/>
  </w:style>
  <w:style w:type="character" w:styleId="WW8Num278z0">
    <w:name w:val="WW8Num278z0"/>
    <w:qFormat/>
    <w:rPr/>
  </w:style>
  <w:style w:type="character" w:styleId="WW8Num279z0">
    <w:name w:val="WW8Num279z0"/>
    <w:qFormat/>
    <w:rPr>
      <w:b w:val="false"/>
      <w:i w:val="false"/>
      <w:u w:val="none"/>
    </w:rPr>
  </w:style>
  <w:style w:type="character" w:styleId="WW8Num279z1">
    <w:name w:val="WW8Num279z1"/>
    <w:qFormat/>
    <w:rPr/>
  </w:style>
  <w:style w:type="character" w:styleId="WW8Num280z0">
    <w:name w:val="WW8Num280z0"/>
    <w:qFormat/>
    <w:rPr/>
  </w:style>
  <w:style w:type="character" w:styleId="WW8Num281z0">
    <w:name w:val="WW8Num281z0"/>
    <w:qFormat/>
    <w:rPr/>
  </w:style>
  <w:style w:type="character" w:styleId="WW8Num282z0">
    <w:name w:val="WW8Num282z0"/>
    <w:qFormat/>
    <w:rPr/>
  </w:style>
  <w:style w:type="character" w:styleId="WW8Num283z0">
    <w:name w:val="WW8Num283z0"/>
    <w:qFormat/>
    <w:rPr/>
  </w:style>
  <w:style w:type="character" w:styleId="WW8Num284z0">
    <w:name w:val="WW8Num284z0"/>
    <w:qFormat/>
    <w:rPr>
      <w:b w:val="false"/>
      <w:i w:val="false"/>
      <w:u w:val="none"/>
    </w:rPr>
  </w:style>
  <w:style w:type="character" w:styleId="WW8Num284z1">
    <w:name w:val="WW8Num284z1"/>
    <w:qFormat/>
    <w:rPr/>
  </w:style>
  <w:style w:type="character" w:styleId="WW8Num285z0">
    <w:name w:val="WW8Num285z0"/>
    <w:qFormat/>
    <w:rPr>
      <w:b w:val="false"/>
      <w:u w:val="none"/>
    </w:rPr>
  </w:style>
  <w:style w:type="character" w:styleId="WW8Num285z1">
    <w:name w:val="WW8Num285z1"/>
    <w:qFormat/>
    <w:rPr/>
  </w:style>
  <w:style w:type="character" w:styleId="WW8Num286z0">
    <w:name w:val="WW8Num286z0"/>
    <w:qFormat/>
    <w:rPr/>
  </w:style>
  <w:style w:type="character" w:styleId="WW8Num287z0">
    <w:name w:val="WW8Num287z0"/>
    <w:qFormat/>
    <w:rPr/>
  </w:style>
  <w:style w:type="character" w:styleId="WW8Num288z0">
    <w:name w:val="WW8Num288z0"/>
    <w:qFormat/>
    <w:rPr/>
  </w:style>
  <w:style w:type="character" w:styleId="WW8Num289z0">
    <w:name w:val="WW8Num289z0"/>
    <w:qFormat/>
    <w:rPr/>
  </w:style>
  <w:style w:type="character" w:styleId="WW8Num291z0">
    <w:name w:val="WW8Num291z0"/>
    <w:qFormat/>
    <w:rPr>
      <w:i/>
    </w:rPr>
  </w:style>
  <w:style w:type="character" w:styleId="WW8Num292z0">
    <w:name w:val="WW8Num292z0"/>
    <w:qFormat/>
    <w:rPr>
      <w:b w:val="false"/>
    </w:rPr>
  </w:style>
  <w:style w:type="character" w:styleId="WW8Num292z1">
    <w:name w:val="WW8Num292z1"/>
    <w:qFormat/>
    <w:rPr/>
  </w:style>
  <w:style w:type="character" w:styleId="WW8Num293z0">
    <w:name w:val="WW8Num293z0"/>
    <w:qFormat/>
    <w:rPr/>
  </w:style>
  <w:style w:type="character" w:styleId="WW8Num295z0">
    <w:name w:val="WW8Num295z0"/>
    <w:qFormat/>
    <w:rPr/>
  </w:style>
  <w:style w:type="character" w:styleId="WW8Num296z0">
    <w:name w:val="WW8Num296z0"/>
    <w:qFormat/>
    <w:rPr>
      <w:b w:val="false"/>
      <w:u w:val="none"/>
    </w:rPr>
  </w:style>
  <w:style w:type="character" w:styleId="WW8Num297z0">
    <w:name w:val="WW8Num297z0"/>
    <w:qFormat/>
    <w:rPr>
      <w:b w:val="false"/>
      <w:i w:val="false"/>
      <w:u w:val="none"/>
    </w:rPr>
  </w:style>
  <w:style w:type="character" w:styleId="WW8Num298z0">
    <w:name w:val="WW8Num298z0"/>
    <w:qFormat/>
    <w:rPr/>
  </w:style>
  <w:style w:type="character" w:styleId="WW8Num299z0">
    <w:name w:val="WW8Num299z0"/>
    <w:qFormat/>
    <w:rPr>
      <w:b/>
    </w:rPr>
  </w:style>
  <w:style w:type="character" w:styleId="WW8Num299z1">
    <w:name w:val="WW8Num299z1"/>
    <w:qFormat/>
    <w:rPr/>
  </w:style>
  <w:style w:type="character" w:styleId="WW8Num300z0">
    <w:name w:val="WW8Num300z0"/>
    <w:qFormat/>
    <w:rPr>
      <w:b w:val="false"/>
    </w:rPr>
  </w:style>
  <w:style w:type="character" w:styleId="WW8Num301z0">
    <w:name w:val="WW8Num301z0"/>
    <w:qFormat/>
    <w:rPr/>
  </w:style>
  <w:style w:type="character" w:styleId="WW8Num302z0">
    <w:name w:val="WW8Num302z0"/>
    <w:qFormat/>
    <w:rPr/>
  </w:style>
  <w:style w:type="character" w:styleId="WW8Num303z0">
    <w:name w:val="WW8Num303z0"/>
    <w:qFormat/>
    <w:rPr>
      <w:b/>
      <w:sz w:val="28"/>
    </w:rPr>
  </w:style>
  <w:style w:type="character" w:styleId="WW8Num304z0">
    <w:name w:val="WW8Num304z0"/>
    <w:qFormat/>
    <w:rPr>
      <w:b w:val="false"/>
    </w:rPr>
  </w:style>
  <w:style w:type="character" w:styleId="WW8Num305z0">
    <w:name w:val="WW8Num305z0"/>
    <w:qFormat/>
    <w:rPr>
      <w:b w:val="false"/>
    </w:rPr>
  </w:style>
  <w:style w:type="character" w:styleId="WW8Num306z0">
    <w:name w:val="WW8Num306z0"/>
    <w:qFormat/>
    <w:rPr/>
  </w:style>
  <w:style w:type="character" w:styleId="WW8Num307z0">
    <w:name w:val="WW8Num307z0"/>
    <w:qFormat/>
    <w:rPr>
      <w:b w:val="false"/>
    </w:rPr>
  </w:style>
  <w:style w:type="character" w:styleId="WW8Num308z0">
    <w:name w:val="WW8Num308z0"/>
    <w:qFormat/>
    <w:rPr/>
  </w:style>
  <w:style w:type="character" w:styleId="WW8Num309z0">
    <w:name w:val="WW8Num309z0"/>
    <w:qFormat/>
    <w:rPr>
      <w:b/>
    </w:rPr>
  </w:style>
  <w:style w:type="character" w:styleId="WW8Num310z0">
    <w:name w:val="WW8Num310z0"/>
    <w:qFormat/>
    <w:rPr>
      <w:rFonts w:ascii="Times New Roman" w:hAnsi="Times New Roman" w:cs="Times New Roman"/>
    </w:rPr>
  </w:style>
  <w:style w:type="character" w:styleId="WW8Num310z1">
    <w:name w:val="WW8Num310z1"/>
    <w:qFormat/>
    <w:rPr/>
  </w:style>
  <w:style w:type="character" w:styleId="WW8Num311z0">
    <w:name w:val="WW8Num311z0"/>
    <w:qFormat/>
    <w:rPr/>
  </w:style>
  <w:style w:type="character" w:styleId="WW8Num312z0">
    <w:name w:val="WW8Num312z0"/>
    <w:qFormat/>
    <w:rPr>
      <w:b w:val="false"/>
      <w:u w:val="none"/>
    </w:rPr>
  </w:style>
  <w:style w:type="character" w:styleId="WW8Num313z0">
    <w:name w:val="WW8Num313z0"/>
    <w:qFormat/>
    <w:rPr/>
  </w:style>
  <w:style w:type="character" w:styleId="WW8Num314z0">
    <w:name w:val="WW8Num314z0"/>
    <w:qFormat/>
    <w:rPr/>
  </w:style>
  <w:style w:type="character" w:styleId="WW8Num315z0">
    <w:name w:val="WW8Num315z0"/>
    <w:qFormat/>
    <w:rPr>
      <w:b w:val="false"/>
    </w:rPr>
  </w:style>
  <w:style w:type="character" w:styleId="WW8Num316z0">
    <w:name w:val="WW8Num316z0"/>
    <w:qFormat/>
    <w:rPr/>
  </w:style>
  <w:style w:type="character" w:styleId="WW8Num317z0">
    <w:name w:val="WW8Num317z0"/>
    <w:qFormat/>
    <w:rPr/>
  </w:style>
  <w:style w:type="character" w:styleId="WW8Num318z0">
    <w:name w:val="WW8Num318z0"/>
    <w:qFormat/>
    <w:rPr>
      <w:b w:val="false"/>
    </w:rPr>
  </w:style>
  <w:style w:type="character" w:styleId="WW8Num318z1">
    <w:name w:val="WW8Num318z1"/>
    <w:qFormat/>
    <w:rPr/>
  </w:style>
  <w:style w:type="character" w:styleId="WW8Num319z0">
    <w:name w:val="WW8Num319z0"/>
    <w:qFormat/>
    <w:rPr/>
  </w:style>
  <w:style w:type="character" w:styleId="WW8Num320z1">
    <w:name w:val="WW8Num320z1"/>
    <w:qFormat/>
    <w:rPr/>
  </w:style>
  <w:style w:type="character" w:styleId="WW8Num321z0">
    <w:name w:val="WW8Num321z0"/>
    <w:qFormat/>
    <w:rPr/>
  </w:style>
  <w:style w:type="character" w:styleId="WW8Num322z0">
    <w:name w:val="WW8Num322z0"/>
    <w:qFormat/>
    <w:rPr/>
  </w:style>
  <w:style w:type="character" w:styleId="WW8Num323z0">
    <w:name w:val="WW8Num323z0"/>
    <w:qFormat/>
    <w:rPr>
      <w:b w:val="false"/>
      <w:u w:val="none"/>
    </w:rPr>
  </w:style>
  <w:style w:type="character" w:styleId="WW8Num323z1">
    <w:name w:val="WW8Num323z1"/>
    <w:qFormat/>
    <w:rPr/>
  </w:style>
  <w:style w:type="character" w:styleId="WW8Num326z0">
    <w:name w:val="WW8Num326z0"/>
    <w:qFormat/>
    <w:rPr/>
  </w:style>
  <w:style w:type="character" w:styleId="WW8Num327z0">
    <w:name w:val="WW8Num327z0"/>
    <w:qFormat/>
    <w:rPr>
      <w:rFonts w:ascii="Arial" w:hAnsi="Arial" w:cs="Arial"/>
      <w:b/>
      <w:sz w:val="24"/>
    </w:rPr>
  </w:style>
  <w:style w:type="character" w:styleId="WW8Num329z0">
    <w:name w:val="WW8Num329z0"/>
    <w:qFormat/>
    <w:rPr/>
  </w:style>
  <w:style w:type="character" w:styleId="WW8Num330z0">
    <w:name w:val="WW8Num330z0"/>
    <w:qFormat/>
    <w:rPr>
      <w:b w:val="false"/>
    </w:rPr>
  </w:style>
  <w:style w:type="character" w:styleId="WW8Num332z0">
    <w:name w:val="WW8Num332z0"/>
    <w:qFormat/>
    <w:rPr/>
  </w:style>
  <w:style w:type="character" w:styleId="WW8Num333z0">
    <w:name w:val="WW8Num333z0"/>
    <w:qFormat/>
    <w:rPr/>
  </w:style>
  <w:style w:type="character" w:styleId="WW8Num334z0">
    <w:name w:val="WW8Num334z0"/>
    <w:qFormat/>
    <w:rPr>
      <w:b w:val="false"/>
    </w:rPr>
  </w:style>
  <w:style w:type="character" w:styleId="WW8Num335z0">
    <w:name w:val="WW8Num335z0"/>
    <w:qFormat/>
    <w:rPr>
      <w:sz w:val="28"/>
    </w:rPr>
  </w:style>
  <w:style w:type="character" w:styleId="WW8Num336z0">
    <w:name w:val="WW8Num336z0"/>
    <w:qFormat/>
    <w:rPr>
      <w:rFonts w:ascii="Symbol" w:hAnsi="Symbol" w:cs="Symbol"/>
      <w:b/>
    </w:rPr>
  </w:style>
  <w:style w:type="character" w:styleId="WW8Num337z0">
    <w:name w:val="WW8Num337z0"/>
    <w:qFormat/>
    <w:rPr/>
  </w:style>
  <w:style w:type="character" w:styleId="WW8Num338z0">
    <w:name w:val="WW8Num338z0"/>
    <w:qFormat/>
    <w:rPr/>
  </w:style>
  <w:style w:type="character" w:styleId="WW8Num339z0">
    <w:name w:val="WW8Num339z0"/>
    <w:qFormat/>
    <w:rPr>
      <w:b w:val="false"/>
      <w:u w:val="none"/>
    </w:rPr>
  </w:style>
  <w:style w:type="character" w:styleId="WW8Num340z0">
    <w:name w:val="WW8Num340z0"/>
    <w:qFormat/>
    <w:rPr>
      <w:b w:val="false"/>
    </w:rPr>
  </w:style>
  <w:style w:type="character" w:styleId="WW8Num340z1">
    <w:name w:val="WW8Num340z1"/>
    <w:qFormat/>
    <w:rPr/>
  </w:style>
  <w:style w:type="character" w:styleId="WW8Num341z0">
    <w:name w:val="WW8Num341z0"/>
    <w:qFormat/>
    <w:rPr>
      <w:sz w:val="28"/>
    </w:rPr>
  </w:style>
  <w:style w:type="character" w:styleId="WW8Num342z0">
    <w:name w:val="WW8Num342z0"/>
    <w:qFormat/>
    <w:rPr>
      <w:b w:val="false"/>
    </w:rPr>
  </w:style>
  <w:style w:type="character" w:styleId="WW8Num342z1">
    <w:name w:val="WW8Num342z1"/>
    <w:qFormat/>
    <w:rPr/>
  </w:style>
  <w:style w:type="character" w:styleId="WW8Num343z0">
    <w:name w:val="WW8Num343z0"/>
    <w:qFormat/>
    <w:rPr>
      <w:b w:val="false"/>
      <w:i w:val="false"/>
      <w:u w:val="none"/>
    </w:rPr>
  </w:style>
  <w:style w:type="character" w:styleId="WW8Num344z0">
    <w:name w:val="WW8Num344z0"/>
    <w:qFormat/>
    <w:rPr/>
  </w:style>
  <w:style w:type="character" w:styleId="WW8Num345z0">
    <w:name w:val="WW8Num345z0"/>
    <w:qFormat/>
    <w:rPr/>
  </w:style>
  <w:style w:type="character" w:styleId="WW8Num346z0">
    <w:name w:val="WW8Num346z0"/>
    <w:qFormat/>
    <w:rPr/>
  </w:style>
  <w:style w:type="character" w:styleId="WW8Num347z0">
    <w:name w:val="WW8Num347z0"/>
    <w:qFormat/>
    <w:rPr>
      <w:b/>
    </w:rPr>
  </w:style>
  <w:style w:type="character" w:styleId="WW8Num348z0">
    <w:name w:val="WW8Num348z0"/>
    <w:qFormat/>
    <w:rPr/>
  </w:style>
  <w:style w:type="character" w:styleId="WW8Num349z0">
    <w:name w:val="WW8Num349z0"/>
    <w:qFormat/>
    <w:rPr/>
  </w:style>
  <w:style w:type="character" w:styleId="WW8Num350z0">
    <w:name w:val="WW8Num350z0"/>
    <w:qFormat/>
    <w:rPr/>
  </w:style>
  <w:style w:type="character" w:styleId="WW8Num352z0">
    <w:name w:val="WW8Num352z0"/>
    <w:qFormat/>
    <w:rPr>
      <w:b w:val="false"/>
      <w:i w:val="false"/>
      <w:u w:val="none"/>
    </w:rPr>
  </w:style>
  <w:style w:type="character" w:styleId="WW8Num352z1">
    <w:name w:val="WW8Num352z1"/>
    <w:qFormat/>
    <w:rPr/>
  </w:style>
  <w:style w:type="character" w:styleId="WW8Num353z0">
    <w:name w:val="WW8Num353z0"/>
    <w:qFormat/>
    <w:rPr/>
  </w:style>
  <w:style w:type="character" w:styleId="WW8Num354z0">
    <w:name w:val="WW8Num354z0"/>
    <w:qFormat/>
    <w:rPr/>
  </w:style>
  <w:style w:type="character" w:styleId="WW8Num355z0">
    <w:name w:val="WW8Num355z0"/>
    <w:qFormat/>
    <w:rPr>
      <w:sz w:val="28"/>
    </w:rPr>
  </w:style>
  <w:style w:type="character" w:styleId="WW8Num356z0">
    <w:name w:val="WW8Num356z0"/>
    <w:qFormat/>
    <w:rPr>
      <w:b w:val="false"/>
    </w:rPr>
  </w:style>
  <w:style w:type="character" w:styleId="WW8Num356z1">
    <w:name w:val="WW8Num356z1"/>
    <w:qFormat/>
    <w:rPr/>
  </w:style>
  <w:style w:type="character" w:styleId="WW8Num357z0">
    <w:name w:val="WW8Num357z0"/>
    <w:qFormat/>
    <w:rPr/>
  </w:style>
  <w:style w:type="character" w:styleId="WW8Num358z0">
    <w:name w:val="WW8Num358z0"/>
    <w:qFormat/>
    <w:rPr/>
  </w:style>
  <w:style w:type="character" w:styleId="WW8Num359z0">
    <w:name w:val="WW8Num359z0"/>
    <w:qFormat/>
    <w:rPr/>
  </w:style>
  <w:style w:type="character" w:styleId="WW8Num360z0">
    <w:name w:val="WW8Num360z0"/>
    <w:qFormat/>
    <w:rPr>
      <w:b w:val="false"/>
      <w:sz w:val="24"/>
    </w:rPr>
  </w:style>
  <w:style w:type="character" w:styleId="WW8Num361z0">
    <w:name w:val="WW8Num361z0"/>
    <w:qFormat/>
    <w:rPr/>
  </w:style>
  <w:style w:type="character" w:styleId="WW8Num362z0">
    <w:name w:val="WW8Num362z0"/>
    <w:qFormat/>
    <w:rPr/>
  </w:style>
  <w:style w:type="character" w:styleId="WW8Num363z0">
    <w:name w:val="WW8Num363z0"/>
    <w:qFormat/>
    <w:rPr>
      <w:sz w:val="28"/>
    </w:rPr>
  </w:style>
  <w:style w:type="character" w:styleId="WW8Num364z0">
    <w:name w:val="WW8Num364z0"/>
    <w:qFormat/>
    <w:rPr/>
  </w:style>
  <w:style w:type="character" w:styleId="WW8Num365z0">
    <w:name w:val="WW8Num365z0"/>
    <w:qFormat/>
    <w:rPr>
      <w:b w:val="false"/>
    </w:rPr>
  </w:style>
  <w:style w:type="character" w:styleId="WW8Num365z1">
    <w:name w:val="WW8Num365z1"/>
    <w:qFormat/>
    <w:rPr/>
  </w:style>
  <w:style w:type="character" w:styleId="WW8Num366z0">
    <w:name w:val="WW8Num366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Arial" w:hAnsi="Arial" w:cs="Arial"/>
      <w:b/>
      <w:spacing w:val="-3"/>
      <w:sz w:val="36"/>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Arial" w:hAnsi="Arial" w:cs="Arial"/>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Arial" w:hAnsi="Arial" w:cs="Arial"/>
      <w:sz w:val="24"/>
    </w:rPr>
  </w:style>
  <w:style w:type="paragraph" w:styleId="BodyTextIndent2">
    <w:name w:val="Body Text Indent 2"/>
    <w:basedOn w:val="Normal"/>
    <w:qFormat/>
    <w:pPr>
      <w:ind w:hanging="0" w:start="1440" w:end="0"/>
      <w:jc w:val="both"/>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rFonts w:ascii="Arial" w:hAnsi="Arial" w:cs="Arial"/>
      <w:spacing w:val="-5"/>
    </w:rPr>
  </w:style>
  <w:style w:type="paragraph" w:styleId="BodyText2">
    <w:name w:val="Body Text 2"/>
    <w:basedOn w:val="Normal"/>
    <w:qFormat/>
    <w:pPr>
      <w:ind w:hanging="0" w:start="0" w:end="-450"/>
      <w:jc w:val="both"/>
    </w:pPr>
    <w:rPr>
      <w:rFonts w:ascii="Arial" w:hAnsi="Arial" w:cs="Arial"/>
      <w:spacing w:val="-5"/>
      <w:sz w:val="24"/>
    </w:rPr>
  </w:style>
  <w:style w:type="paragraph" w:styleId="ListBullet">
    <w:name w:val="List Bullet"/>
    <w:basedOn w:val="Normal"/>
    <w:qFormat/>
    <w:pPr>
      <w:numPr>
        <w:ilvl w:val="0"/>
        <w:numId w:val="2"/>
      </w:numPr>
    </w:pPr>
    <w:rPr/>
  </w:style>
  <w:style w:type="paragraph" w:styleId="BodyText3">
    <w:name w:val="Body Text 3"/>
    <w:basedOn w:val="Normal"/>
    <w:qFormat/>
    <w:pPr>
      <w:jc w:val="both"/>
    </w:pPr>
    <w:rPr>
      <w:rFonts w:ascii="Arial" w:hAnsi="Arial" w:cs="Arial"/>
      <w:spacing w:val="-5"/>
      <w:sz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2001-09-19T17:05:00Z</dcterms:created>
  <dc:creator>Bob Henderson</dc:creator>
  <dc:description/>
  <dc:language>en-CA</dc:language>
  <cp:lastModifiedBy>DCAGLE</cp:lastModifiedBy>
  <cp:lastPrinted>2001-09-21T09:06:00Z</cp:lastPrinted>
  <dcterms:modified xsi:type="dcterms:W3CDTF">2001-09-21T11:36:00Z</dcterms:modified>
  <cp:revision>11</cp:revision>
  <dc:subject/>
  <dc:title> </dc:title>
</cp:coreProperties>
</file>