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>
          <w:sz w:val="20"/>
        </w:rPr>
      </w:pPr>
      <w:r>
        <w:rPr>
          <w:sz w:val="20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tbl>
      <w:tblPr>
        <w:tblW w:w="114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850"/>
        <w:gridCol w:w="1440"/>
        <w:gridCol w:w="2965"/>
      </w:tblGrid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To:</w:t>
            </w:r>
          </w:p>
        </w:tc>
        <w:tc>
          <w:tcPr>
            <w:tcW w:w="5850" w:type="dxa"/>
            <w:tcBorders/>
          </w:tcPr>
          <w:p>
            <w:pPr>
              <w:pStyle w:val="To"/>
              <w:jc w:val="both"/>
              <w:rPr/>
            </w:pPr>
            <w:r>
              <w:rPr/>
              <w:t>Mark Haedicke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From:</w:t>
            </w:r>
          </w:p>
        </w:tc>
        <w:tc>
          <w:tcPr>
            <w:tcW w:w="5850" w:type="dxa"/>
            <w:tcBorders/>
          </w:tcPr>
          <w:p>
            <w:pPr>
              <w:pStyle w:val="From"/>
              <w:jc w:val="both"/>
              <w:rPr/>
            </w:pPr>
            <w:r>
              <w:rPr/>
              <w:t xml:space="preserve">Jeff Hodge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Subject:</w:t>
            </w:r>
          </w:p>
        </w:tc>
        <w:tc>
          <w:tcPr>
            <w:tcW w:w="5850" w:type="dxa"/>
            <w:tcBorders>
              <w:bottom w:val="single" w:sz="12" w:space="0" w:color="000000"/>
            </w:tcBorders>
          </w:tcPr>
          <w:p>
            <w:pPr>
              <w:pStyle w:val="Subject"/>
              <w:ind w:end="347"/>
              <w:rPr/>
            </w:pPr>
            <w:r>
              <w:rPr/>
              <w:t>2000 Major Accomplishments</w:t>
            </w:r>
          </w:p>
          <w:p>
            <w:pPr>
              <w:pStyle w:val="Subject"/>
              <w:ind w:end="347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fldChar w:fldCharType="begin"/>
            </w:r>
            <w:r>
              <w:rPr/>
              <w:instrText xml:space="preserve"> DATE \@"MMMM'  'd', 'yyyy" </w:instrText>
            </w:r>
            <w:r>
              <w:rPr/>
              <w:fldChar w:fldCharType="separate"/>
            </w:r>
            <w:r>
              <w:rPr/>
              <w:t>September  28, 2025</w:t>
            </w:r>
            <w:r>
              <w:rPr/>
              <w:fldChar w:fldCharType="end"/>
            </w:r>
          </w:p>
        </w:tc>
      </w:tr>
    </w:tbl>
    <w:p>
      <w:pPr>
        <w:pStyle w:val="Body"/>
        <w:ind w:start="0" w:end="0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jc w:val="both"/>
        <w:rPr/>
      </w:pPr>
      <w:r>
        <w:rPr/>
        <w:tab/>
        <w:t>In response to your specific request, here is a bullet-point list of eight major accomplishments of 2000.  These accomplishments are as follows: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Completed the acquisition of the contracts of Columbia Energy Services Corporation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Led the due diligence effort with respect to the trading contracts on Project Merlin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Handled virtually all of the legal needs of the gas trading group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Supervised the revision of form contracts for the purchase and sale of power</w:t>
      </w:r>
    </w:p>
    <w:p>
      <w:pPr>
        <w:pStyle w:val="Body"/>
        <w:ind w:start="360" w:end="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Coordinated the efforts of the trading lawyers in Canada and the UK</w:t>
      </w:r>
    </w:p>
    <w:p>
      <w:pPr>
        <w:pStyle w:val="Body"/>
        <w:ind w:start="720" w:end="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Completed ENA's asset management arrangement with Virginia Natural Gas, Inc.</w:t>
      </w:r>
    </w:p>
    <w:p>
      <w:pPr>
        <w:pStyle w:val="Body"/>
        <w:ind w:start="720" w:end="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Co-leading the legal efforts of ENA with respect to the Duke LNG contract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990" w:leader="none"/>
        </w:tabs>
        <w:ind w:hanging="0" w:start="720" w:end="0"/>
        <w:jc w:val="both"/>
        <w:rPr/>
      </w:pPr>
      <w:r>
        <w:rPr/>
        <w:t>Reorganizing a portion of ENA's legal staff as a result of a revised assignment</w:t>
      </w:r>
    </w:p>
    <w:p>
      <w:pPr>
        <w:pStyle w:val="Body"/>
        <w:ind w:start="360" w:end="0"/>
        <w:jc w:val="both"/>
        <w:rPr/>
      </w:pPr>
      <w:r>
        <w:rPr/>
      </w:r>
    </w:p>
    <w:p>
      <w:pPr>
        <w:pStyle w:val="Body"/>
        <w:ind w:firstLine="720" w:start="0" w:end="0"/>
        <w:jc w:val="both"/>
        <w:rPr/>
      </w:pPr>
      <w:r>
        <w:rPr/>
        <w:t>I trust the foregoing meets your current needs.  Should you have any questions or comments, please contact me at your convenience.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12"/>
      </w:rPr>
      <w:t>Form 000-</w:t>
    </w:r>
    <w:r>
      <w:rPr>
        <w:sz w:val="10"/>
      </w:rPr>
      <w:t>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/mnt/main-storage/datasets/enron-docs/doc/99364_00-be5640e807b14a4657b50cce97ca2dbfd276288423084852818025e18b1c587a.doc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2000-12-05T12:02:00Z</dcterms:created>
  <dc:creator>Jeff Ford</dc:creator>
  <dc:description/>
  <dc:language>en-CA</dc:language>
  <cp:lastModifiedBy>jhelton</cp:lastModifiedBy>
  <cp:lastPrinted>2000-12-05T08:38:00Z</cp:lastPrinted>
  <dcterms:modified xsi:type="dcterms:W3CDTF">2000-12-05T12:08:00Z</dcterms:modified>
  <cp:revision>4</cp:revision>
  <dc:subject/>
  <dc:title>Eron Capital &amp; Trade Resources Memo</dc:title>
</cp:coreProperties>
</file>