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rPr/>
      </w:pPr>
      <w:r>
        <w:rPr>
          <w:b/>
        </w:rPr>
        <w:t>A.</w:t>
        <w:tab/>
      </w:r>
      <w:r>
        <w:rPr>
          <w:b/>
          <w:u w:val="single"/>
        </w:rPr>
        <w:t>Changes with respect to the CA Energy Development I, LLC Letter Agreement</w:t>
      </w:r>
      <w:r>
        <w:rPr>
          <w:b/>
        </w:rPr>
        <w:t>:</w:t>
      </w:r>
    </w:p>
    <w:p>
      <w:pPr>
        <w:pStyle w:val="BodyText"/>
        <w:rPr/>
      </w:pPr>
      <w:r>
        <w:rPr/>
      </w:r>
    </w:p>
    <w:p>
      <w:pPr>
        <w:pStyle w:val="BodyText"/>
        <w:rPr/>
      </w:pPr>
      <w:r>
        <w:rPr/>
        <w:t>1.</w:t>
        <w:tab/>
        <w:t>Revise the second sentence of Section 2 to read as follows:  “The Transaction shall close on or before (i) December [__], 2000, or (ii) such earlier date which is the next business day following the date on which TEH advises ENA in writing as set forth in Section 2(a) hereof.”  The date in clause (i) should be an outside date for the closing.</w:t>
      </w:r>
    </w:p>
    <w:p>
      <w:pPr>
        <w:pStyle w:val="BodyText"/>
        <w:rPr/>
      </w:pPr>
      <w:r>
        <w:rPr/>
        <w:t>2.</w:t>
        <w:tab/>
        <w:t>Delete the brackets around the word “Delaware” in Section 6(a).</w:t>
      </w:r>
    </w:p>
    <w:p>
      <w:pPr>
        <w:pStyle w:val="BodyText"/>
        <w:rPr/>
      </w:pPr>
      <w:r>
        <w:rPr/>
        <w:t>3.</w:t>
        <w:tab/>
        <w:t>In Section 6(b), delete the words “or material written elections or waivers” from clause (ii) and insert the following as clause (iv) at the end of Section 6(b):</w:t>
      </w:r>
    </w:p>
    <w:p>
      <w:pPr>
        <w:pStyle w:val="BodyText"/>
        <w:ind w:firstLine="720" w:end="0"/>
        <w:rPr/>
      </w:pPr>
      <w:r>
        <w:rPr/>
        <w:t>, and (iv) following the date of the Facility Agreement, ENA has not agreed to or issued any written election or waiver with respect to the Facility Agreement.</w:t>
      </w:r>
    </w:p>
    <w:p>
      <w:pPr>
        <w:pStyle w:val="BodyText"/>
        <w:rPr/>
      </w:pPr>
      <w:r>
        <w:rPr/>
        <w:t>The foregoing change assumes that the date of the Facility Agreement will be the date of execution of the Facility Agreement as contemplated by the form of Facility Agreement ENA furnished to Tejas for review.</w:t>
      </w:r>
    </w:p>
    <w:p>
      <w:pPr>
        <w:pStyle w:val="BodyText"/>
        <w:rPr/>
      </w:pPr>
      <w:r>
        <w:rPr/>
        <w:t>4.</w:t>
        <w:tab/>
        <w:t>I have asked Tejas to furnish the full name of Mr. Young.</w:t>
      </w:r>
    </w:p>
    <w:p>
      <w:pPr>
        <w:pStyle w:val="BodyText"/>
        <w:tabs>
          <w:tab w:val="left" w:pos="720" w:leader="none"/>
        </w:tabs>
        <w:ind w:hanging="720" w:start="720" w:end="0"/>
        <w:rPr/>
      </w:pPr>
      <w:r>
        <w:rPr>
          <w:b/>
        </w:rPr>
        <w:t>B.</w:t>
        <w:tab/>
      </w:r>
      <w:r>
        <w:rPr>
          <w:b/>
          <w:u w:val="single"/>
        </w:rPr>
        <w:t>Changes with respect to the CA Energy Development II, LLC Letter Agreement with respect to the GE generator set</w:t>
      </w:r>
      <w:r>
        <w:rPr>
          <w:b/>
        </w:rPr>
        <w:t>:</w:t>
      </w:r>
    </w:p>
    <w:p>
      <w:pPr>
        <w:pStyle w:val="BodyText"/>
        <w:rPr/>
      </w:pPr>
      <w:r>
        <w:rPr/>
        <w:t>Make the same changes as with respect to the CA Energy Development I letter agreement.</w:t>
      </w:r>
    </w:p>
    <w:p>
      <w:pPr>
        <w:pStyle w:val="BodyText"/>
        <w:tabs>
          <w:tab w:val="left" w:pos="720" w:leader="none"/>
        </w:tabs>
        <w:ind w:hanging="720" w:start="720" w:end="0"/>
        <w:rPr/>
      </w:pPr>
      <w:r>
        <w:rPr>
          <w:b/>
        </w:rPr>
        <w:t>C.</w:t>
        <w:tab/>
      </w:r>
      <w:r>
        <w:rPr>
          <w:b/>
          <w:u w:val="single"/>
        </w:rPr>
        <w:t>Changes with respect to the CA Energy Development II, LLC Letter Agreement with respect to the ABB turbine</w:t>
      </w:r>
      <w:r>
        <w:rPr>
          <w:b/>
        </w:rPr>
        <w:t>:</w:t>
      </w:r>
    </w:p>
    <w:p>
      <w:pPr>
        <w:pStyle w:val="BodyText"/>
        <w:rPr/>
      </w:pPr>
      <w:r>
        <w:rPr/>
        <w:t>1.</w:t>
        <w:tab/>
        <w:t>Make the same changes as with respect to the CA Energy Development I letter agreement, except that the outside date for closing will probably be different.</w:t>
      </w:r>
    </w:p>
    <w:p>
      <w:pPr>
        <w:pStyle w:val="BodyText"/>
        <w:rPr/>
      </w:pPr>
      <w:r>
        <w:rPr/>
        <w:t>2.</w:t>
        <w:tab/>
        <w:t>Add the following as Section 2(e):</w:t>
      </w:r>
    </w:p>
    <w:p>
      <w:pPr>
        <w:pStyle w:val="BodyText"/>
        <w:ind w:firstLine="720" w:end="0"/>
        <w:rPr/>
      </w:pPr>
      <w:r>
        <w:rPr/>
        <w:tab/>
        <w:t>(e)</w:t>
        <w:tab/>
        <w:t>The closing shall have occurred under that certain letter agreement of even date herewith between ENA and TEH relating to the acquisition by TEH of a membership interest in TEH.</w:t>
      </w:r>
    </w:p>
    <w:p>
      <w:pPr>
        <w:pStyle w:val="BodyText"/>
        <w:rPr/>
      </w:pPr>
      <w:r>
        <w:rPr/>
        <w:t>3.</w:t>
        <w:tab/>
        <w:t>The date in Section 4 is still an open business point.</w:t>
      </w:r>
    </w:p>
    <w:p>
      <w:pPr>
        <w:pStyle w:val="BodyText"/>
        <w:rPr/>
      </w:pPr>
      <w:r>
        <w:rPr/>
        <w:t>4.</w:t>
        <w:tab/>
        <w:t>The language of Section 6(d)(x) is acceptable if TEH receives the ABB acknowledgement letter.</w:t>
      </w:r>
    </w:p>
    <w:p>
      <w:pPr>
        <w:pStyle w:val="BodyText"/>
        <w:tabs>
          <w:tab w:val="left" w:pos="720" w:leader="none"/>
        </w:tabs>
        <w:ind w:hanging="720" w:start="720" w:end="0"/>
        <w:rPr/>
      </w:pPr>
      <w:r>
        <w:rPr>
          <w:b/>
        </w:rPr>
        <w:t>D.</w:t>
        <w:tab/>
      </w:r>
      <w:r>
        <w:rPr>
          <w:b/>
          <w:u w:val="single"/>
        </w:rPr>
        <w:t>Changes with respect to the LLC Agreement</w:t>
      </w:r>
      <w:r>
        <w:rPr>
          <w:b/>
        </w:rPr>
        <w:t>:</w:t>
      </w:r>
    </w:p>
    <w:p>
      <w:pPr>
        <w:pStyle w:val="BodyText"/>
        <w:rPr/>
      </w:pPr>
      <w:r>
        <w:rPr/>
        <w:t>In Sections 6.2(a) and 6.2(c), the date in the brackets should be June 1, 2001.</w:t>
      </w:r>
    </w:p>
    <w:p>
      <w:pPr>
        <w:pStyle w:val="BodyText"/>
        <w:tabs>
          <w:tab w:val="left" w:pos="720" w:leader="none"/>
        </w:tabs>
        <w:ind w:hanging="720" w:start="720" w:end="0"/>
        <w:rPr/>
      </w:pPr>
      <w:r>
        <w:rPr>
          <w:b/>
        </w:rPr>
        <w:t>E.</w:t>
        <w:tab/>
      </w:r>
      <w:r>
        <w:rPr>
          <w:b/>
          <w:u w:val="single"/>
        </w:rPr>
        <w:t>Changes with respect to the ABB Acknowledgement Letter</w:t>
      </w:r>
      <w:r>
        <w:rPr>
          <w:b/>
        </w:rPr>
        <w:t>:</w:t>
      </w:r>
    </w:p>
    <w:p>
      <w:pPr>
        <w:pStyle w:val="BodyText"/>
        <w:rPr/>
      </w:pPr>
      <w:r>
        <w:rPr/>
        <w:t>I am separately e-mailing a revised form of the ABB acknowledgement letter.  The acceptability of this revised form assumes that the exact language contained in the last paragraph of the July 14, 2000 purchase agreement with ABB will be included in the Facility Agreement.  Either this revised form or the form I sent out earlier today would be acceptable.</w:t>
      </w:r>
    </w:p>
    <w:p>
      <w:pPr>
        <w:pStyle w:val="BodyText"/>
        <w:spacing w:before="0" w:after="240"/>
        <w:jc w:val="both"/>
        <w:rPr/>
      </w:pPr>
      <w:r>
        <w:rPr/>
      </w:r>
    </w:p>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576" w:type="dxa"/>
      <w:jc w:val="start"/>
      <w:tblInd w:w="0" w:type="dxa"/>
      <w:tblLayout w:type="fixed"/>
      <w:tblCellMar>
        <w:top w:w="0" w:type="dxa"/>
        <w:start w:w="108" w:type="dxa"/>
        <w:bottom w:w="0" w:type="dxa"/>
        <w:end w:w="108" w:type="dxa"/>
      </w:tblCellMar>
    </w:tblPr>
    <w:tblGrid>
      <w:gridCol w:w="3192"/>
      <w:gridCol w:w="3192"/>
      <w:gridCol w:w="3192"/>
    </w:tblGrid>
    <w:tr>
      <w:trPr/>
      <w:tc>
        <w:tcPr>
          <w:tcW w:w="3192" w:type="dxa"/>
          <w:tcBorders/>
        </w:tcPr>
        <w:p>
          <w:pPr>
            <w:pStyle w:val="DocumentInformation"/>
            <w:snapToGrid w:val="false"/>
            <w:rPr/>
          </w:pPr>
          <w:r>
            <w:rPr/>
          </w:r>
        </w:p>
      </w:tc>
      <w:tc>
        <w:tcPr>
          <w:tcW w:w="3192" w:type="dxa"/>
          <w:tcBorders/>
        </w:tcPr>
        <w:p>
          <w:pPr>
            <w:pStyle w:val="Footer"/>
            <w:snapToGrid w:val="false"/>
            <w:jc w:val="center"/>
            <w:rPr>
              <w:rStyle w:val="PageNumber"/>
            </w:rPr>
          </w:pPr>
          <w:r>
            <w:rPr/>
          </w:r>
        </w:p>
      </w:tc>
      <w:tc>
        <w:tcPr>
          <w:tcW w:w="3192" w:type="dxa"/>
          <w:tcBorders/>
        </w:tcPr>
        <w:p>
          <w:pPr>
            <w:pStyle w:val="Footer"/>
            <w:snapToGrid w:val="false"/>
            <w:jc w:val="end"/>
            <w:rPr>
              <w:rStyle w:val="PageNumber"/>
            </w:rPr>
          </w:pPr>
          <w:r>
            <w:rPr/>
          </w:r>
        </w:p>
      </w:tc>
    </w:tr>
  </w:tbl>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BodyText"/>
    <w:qFormat/>
    <w:pPr>
      <w:keepNext w:val="true"/>
      <w:numPr>
        <w:ilvl w:val="0"/>
        <w:numId w:val="1"/>
      </w:numPr>
      <w:spacing w:before="0" w:after="240"/>
      <w:outlineLvl w:val="0"/>
    </w:pPr>
    <w:rPr>
      <w:b/>
      <w:sz w:val="24"/>
    </w:rPr>
  </w:style>
  <w:style w:type="paragraph" w:styleId="Heading2">
    <w:name w:val="heading 2"/>
    <w:basedOn w:val="Normal"/>
    <w:next w:val="BodyText"/>
    <w:qFormat/>
    <w:pPr>
      <w:keepNext w:val="true"/>
      <w:numPr>
        <w:ilvl w:val="1"/>
        <w:numId w:val="1"/>
      </w:numPr>
      <w:spacing w:before="0" w:after="240"/>
      <w:outlineLvl w:val="1"/>
    </w:pPr>
    <w:rPr>
      <w:b/>
      <w:i/>
      <w:sz w:val="24"/>
    </w:rPr>
  </w:style>
  <w:style w:type="paragraph" w:styleId="Heading3">
    <w:name w:val="heading 3"/>
    <w:basedOn w:val="Normal"/>
    <w:next w:val="BodyText"/>
    <w:qFormat/>
    <w:pPr>
      <w:keepNext w:val="true"/>
      <w:numPr>
        <w:ilvl w:val="2"/>
        <w:numId w:val="1"/>
      </w:numPr>
      <w:spacing w:before="0" w:after="240"/>
      <w:outlineLvl w:val="2"/>
    </w:pPr>
    <w:rPr>
      <w:i/>
      <w:sz w:val="24"/>
    </w:rPr>
  </w:style>
  <w:style w:type="paragraph" w:styleId="Heading4">
    <w:name w:val="heading 4"/>
    <w:basedOn w:val="Normal"/>
    <w:next w:val="BodyText"/>
    <w:qFormat/>
    <w:pPr>
      <w:numPr>
        <w:ilvl w:val="3"/>
        <w:numId w:val="1"/>
      </w:numPr>
      <w:spacing w:before="0" w:after="240"/>
      <w:outlineLvl w:val="3"/>
    </w:pPr>
    <w:rPr>
      <w:sz w:val="24"/>
    </w:rPr>
  </w:style>
  <w:style w:type="paragraph" w:styleId="Heading5">
    <w:name w:val="heading 5"/>
    <w:basedOn w:val="Normal"/>
    <w:next w:val="BodyText"/>
    <w:qFormat/>
    <w:pPr>
      <w:numPr>
        <w:ilvl w:val="4"/>
        <w:numId w:val="1"/>
      </w:numPr>
      <w:spacing w:before="0" w:after="240"/>
      <w:outlineLvl w:val="4"/>
    </w:pPr>
    <w:rPr>
      <w:sz w:val="24"/>
    </w:rPr>
  </w:style>
  <w:style w:type="paragraph" w:styleId="Heading6">
    <w:name w:val="heading 6"/>
    <w:basedOn w:val="Normal"/>
    <w:next w:val="BodyText"/>
    <w:qFormat/>
    <w:pPr>
      <w:numPr>
        <w:ilvl w:val="5"/>
        <w:numId w:val="1"/>
      </w:numPr>
      <w:spacing w:before="0" w:after="240"/>
      <w:outlineLvl w:val="5"/>
    </w:pPr>
    <w:rPr>
      <w:sz w:val="24"/>
    </w:rPr>
  </w:style>
  <w:style w:type="paragraph" w:styleId="Heading7">
    <w:name w:val="heading 7"/>
    <w:basedOn w:val="Normal"/>
    <w:next w:val="BodyText"/>
    <w:qFormat/>
    <w:pPr>
      <w:numPr>
        <w:ilvl w:val="6"/>
        <w:numId w:val="1"/>
      </w:numPr>
      <w:spacing w:before="0" w:after="240"/>
      <w:outlineLvl w:val="6"/>
    </w:pPr>
    <w:rPr>
      <w:sz w:val="24"/>
    </w:rPr>
  </w:style>
  <w:style w:type="paragraph" w:styleId="Heading8">
    <w:name w:val="heading 8"/>
    <w:basedOn w:val="Normal"/>
    <w:next w:val="BodyText"/>
    <w:qFormat/>
    <w:pPr>
      <w:numPr>
        <w:ilvl w:val="7"/>
        <w:numId w:val="1"/>
      </w:numPr>
      <w:spacing w:before="0" w:after="240"/>
      <w:outlineLvl w:val="7"/>
    </w:pPr>
    <w:rPr>
      <w:sz w:val="24"/>
    </w:rPr>
  </w:style>
  <w:style w:type="paragraph" w:styleId="Heading9">
    <w:name w:val="heading 9"/>
    <w:basedOn w:val="Normal"/>
    <w:next w:val="BodyText"/>
    <w:qFormat/>
    <w:pPr>
      <w:numPr>
        <w:ilvl w:val="8"/>
        <w:numId w:val="1"/>
      </w:numPr>
      <w:spacing w:before="0" w:after="240"/>
      <w:outlineLvl w:val="8"/>
    </w:pPr>
    <w:rPr>
      <w:sz w:val="24"/>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DefaultParagraphFont">
    <w:name w:val="Default Paragraph Font"/>
    <w:qFormat/>
    <w:rPr/>
  </w:style>
  <w:style w:type="character" w:styleId="CommentReference">
    <w:name w:val="Comment Reference"/>
    <w:basedOn w:val="DefaultParagraphFont"/>
    <w:qFormat/>
    <w:rPr>
      <w:sz w:val="16"/>
    </w:rPr>
  </w:style>
  <w:style w:type="character" w:styleId="Emphasis">
    <w:name w:val="Emphasis"/>
    <w:basedOn w:val="DefaultParagraphFont"/>
    <w:qFormat/>
    <w:rPr>
      <w:b/>
      <w:u w:val="single"/>
    </w:rPr>
  </w:style>
  <w:style w:type="character" w:styleId="PageNumber">
    <w:name w:val="page number"/>
    <w:basedOn w:val="DefaultParagraphFont"/>
    <w:rPr>
      <w:sz w:val="24"/>
    </w:rPr>
  </w:style>
  <w:style w:type="paragraph" w:styleId="Heading">
    <w:name w:val="Heading"/>
    <w:basedOn w:val="Normal"/>
    <w:next w:val="BodyText"/>
    <w:qFormat/>
    <w:pPr>
      <w:keepNext w:val="true"/>
      <w:spacing w:before="0" w:after="240"/>
      <w:jc w:val="center"/>
      <w:outlineLvl w:val="0"/>
    </w:pPr>
    <w:rPr>
      <w:b/>
      <w:caps/>
    </w:rPr>
  </w:style>
  <w:style w:type="paragraph" w:styleId="BodyText">
    <w:name w:val="Body Text"/>
    <w:basedOn w:val="Normal"/>
    <w:pPr>
      <w:spacing w:before="0" w:after="240"/>
      <w:jc w:val="both"/>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lockText">
    <w:name w:val="Block Text"/>
    <w:basedOn w:val="Normal"/>
    <w:qFormat/>
    <w:pPr>
      <w:ind w:hanging="0" w:start="720" w:end="720"/>
      <w:jc w:val="both"/>
    </w:pPr>
    <w:rPr/>
  </w:style>
  <w:style w:type="paragraph" w:styleId="CommentText">
    <w:name w:val="Comment Text"/>
    <w:basedOn w:val="Normal"/>
    <w:qFormat/>
    <w:pPr/>
    <w:rPr>
      <w:sz w:val="24"/>
    </w:rPr>
  </w:style>
  <w:style w:type="paragraph" w:styleId="EnvelopeAddress">
    <w:name w:val="envelope address"/>
    <w:basedOn w:val="Normal"/>
    <w:pPr>
      <w:ind w:hanging="0" w:start="2880" w:end="0"/>
    </w:pPr>
    <w:rPr>
      <w:caps/>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rPr>
      <w:sz w:val="24"/>
    </w:rPr>
  </w:style>
  <w:style w:type="paragraph" w:styleId="Header">
    <w:name w:val="header"/>
    <w:basedOn w:val="Normal"/>
    <w:pPr/>
    <w:rPr>
      <w:sz w:val="24"/>
    </w:rPr>
  </w:style>
  <w:style w:type="paragraph" w:styleId="Signature">
    <w:name w:val="Signature"/>
    <w:basedOn w:val="Normal"/>
    <w:pPr>
      <w:keepLines/>
      <w:tabs>
        <w:tab w:val="clear" w:pos="720"/>
        <w:tab w:val="right" w:pos="9360" w:leader="none"/>
      </w:tabs>
      <w:spacing w:before="0" w:after="240"/>
      <w:ind w:hanging="0" w:start="4680" w:end="0"/>
    </w:pPr>
    <w:rPr/>
  </w:style>
  <w:style w:type="paragraph" w:styleId="Subtitle">
    <w:name w:val="Subtitle"/>
    <w:basedOn w:val="Normal"/>
    <w:next w:val="BodyText"/>
    <w:qFormat/>
    <w:pPr>
      <w:keepNext w:val="true"/>
      <w:spacing w:before="0" w:after="240"/>
      <w:jc w:val="center"/>
      <w:outlineLvl w:val="1"/>
    </w:pPr>
    <w:rPr>
      <w:b/>
      <w:caps/>
      <w:u w:val="single"/>
    </w:rPr>
  </w:style>
  <w:style w:type="paragraph" w:styleId="BodyText2">
    <w:name w:val="Body Text 2"/>
    <w:basedOn w:val="BodyText"/>
    <w:qFormat/>
    <w:pPr/>
    <w:rPr/>
  </w:style>
  <w:style w:type="paragraph" w:styleId="TOC1">
    <w:name w:val="toc 1"/>
    <w:basedOn w:val="Normal"/>
    <w:next w:val="Normal"/>
    <w:pPr>
      <w:spacing w:before="240" w:after="0"/>
      <w:ind w:hanging="0" w:start="0" w:end="720"/>
    </w:pPr>
    <w:rPr/>
  </w:style>
  <w:style w:type="paragraph" w:styleId="DocumentInformation">
    <w:name w:val="Document Information"/>
    <w:basedOn w:val="Normal"/>
    <w:qFormat/>
    <w:pPr/>
    <w:rPr>
      <w:sz w:val="16"/>
    </w:rPr>
  </w:style>
  <w:style w:type="paragraph" w:styleId="BodyText3">
    <w:name w:val="Body Text 3"/>
    <w:basedOn w:val="BodyText"/>
    <w:qFormat/>
    <w:pPr/>
    <w:rPr/>
  </w:style>
  <w:style w:type="paragraph" w:styleId="TOC2">
    <w:name w:val="toc 2"/>
    <w:basedOn w:val="Normal"/>
    <w:next w:val="Normal"/>
    <w:pPr>
      <w:ind w:hanging="0" w:start="720" w:end="720"/>
    </w:pPr>
    <w:rPr/>
  </w:style>
  <w:style w:type="paragraph" w:styleId="TOC3">
    <w:name w:val="toc 3"/>
    <w:basedOn w:val="Normal"/>
    <w:next w:val="Normal"/>
    <w:pPr>
      <w:ind w:hanging="0" w:start="1440" w:end="720"/>
    </w:pPr>
    <w:rPr/>
  </w:style>
  <w:style w:type="paragraph" w:styleId="TOC4">
    <w:name w:val="toc 4"/>
    <w:basedOn w:val="Normal"/>
    <w:next w:val="Normal"/>
    <w:pPr>
      <w:ind w:hanging="0" w:start="2160" w:end="720"/>
    </w:pPr>
    <w:rPr/>
  </w:style>
  <w:style w:type="paragraph" w:styleId="TOC5">
    <w:name w:val="toc 5"/>
    <w:basedOn w:val="Normal"/>
    <w:next w:val="Normal"/>
    <w:pPr>
      <w:ind w:hanging="0" w:start="2160" w:end="720"/>
    </w:pPr>
    <w:rPr/>
  </w:style>
  <w:style w:type="paragraph" w:styleId="TOC6">
    <w:name w:val="toc 6"/>
    <w:basedOn w:val="Normal"/>
    <w:next w:val="Normal"/>
    <w:pPr>
      <w:ind w:hanging="0" w:start="2160" w:end="720"/>
    </w:pPr>
    <w:rPr/>
  </w:style>
  <w:style w:type="paragraph" w:styleId="TOC7">
    <w:name w:val="toc 7"/>
    <w:basedOn w:val="Normal"/>
    <w:next w:val="Normal"/>
    <w:pPr>
      <w:ind w:hanging="0" w:start="2160" w:end="720"/>
    </w:pPr>
    <w:rPr/>
  </w:style>
  <w:style w:type="paragraph" w:styleId="TOC8">
    <w:name w:val="toc 8"/>
    <w:basedOn w:val="Normal"/>
    <w:next w:val="Normal"/>
    <w:pPr>
      <w:ind w:hanging="0" w:start="2160" w:end="720"/>
    </w:pPr>
    <w:rPr/>
  </w:style>
  <w:style w:type="paragraph" w:styleId="TOC9">
    <w:name w:val="toc 9"/>
    <w:basedOn w:val="Normal"/>
    <w:next w:val="Normal"/>
    <w:pPr>
      <w:ind w:hanging="0" w:start="2160" w:end="720"/>
    </w:pPr>
    <w:rPr/>
  </w:style>
  <w:style w:type="paragraph" w:styleId="Closing">
    <w:name w:val="Closing"/>
    <w:basedOn w:val="Normal"/>
    <w:qFormat/>
    <w:pPr>
      <w:keepNext w:val="true"/>
      <w:ind w:hanging="0" w:start="4680" w:end="0"/>
    </w:pPr>
    <w:rPr/>
  </w:style>
  <w:style w:type="paragraph" w:styleId="FootnoteText">
    <w:name w:val="footnote text"/>
    <w:basedOn w:val="Normal"/>
    <w:pPr>
      <w:spacing w:before="0" w:after="200"/>
      <w:jc w:val="both"/>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2000-12-09T16:56:00Z</dcterms:created>
  <dc:creator>GFK</dc:creator>
  <dc:description/>
  <dc:language>en-CA</dc:language>
  <cp:lastModifiedBy>GFK</cp:lastModifiedBy>
  <cp:lastPrinted>2000-12-09T13:54:00Z</cp:lastPrinted>
  <dcterms:modified xsi:type="dcterms:W3CDTF">2000-12-09T17:36:00Z</dcterms:modified>
  <cp:revision>5</cp:revision>
  <dc:subject/>
  <dc:title>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bstract">
    <vt:lpwstr>DOCSOpen Info Unavailable</vt:lpwstr>
  </property>
  <property fmtid="{D5CDD505-2E9C-101B-9397-08002B2CF9AE}" pid="3" name="AuthorID">
    <vt:lpwstr>GK00279</vt:lpwstr>
  </property>
  <property fmtid="{D5CDD505-2E9C-101B-9397-08002B2CF9AE}" pid="4" name="AuthorName">
    <vt:lpwstr>KUTZSCHBACH,GEORGE F.</vt:lpwstr>
  </property>
  <property fmtid="{D5CDD505-2E9C-101B-9397-08002B2CF9AE}" pid="5" name="ClientID">
    <vt:lpwstr>059962</vt:lpwstr>
  </property>
  <property fmtid="{D5CDD505-2E9C-101B-9397-08002B2CF9AE}" pid="6" name="ClientName">
    <vt:lpwstr>TEJAS POWER GENERATION, LLC</vt:lpwstr>
  </property>
  <property fmtid="{D5CDD505-2E9C-101B-9397-08002B2CF9AE}" pid="7" name="CreationDate">
    <vt:lpwstr>12/9/2000</vt:lpwstr>
  </property>
  <property fmtid="{D5CDD505-2E9C-101B-9397-08002B2CF9AE}" pid="8" name="DocName">
    <vt:lpwstr>CORAL/COMMENTS 12/9/00</vt:lpwstr>
  </property>
  <property fmtid="{D5CDD505-2E9C-101B-9397-08002B2CF9AE}" pid="9" name="DocNumber">
    <vt:lpwstr>5595345.1</vt:lpwstr>
  </property>
  <property fmtid="{D5CDD505-2E9C-101B-9397-08002B2CF9AE}" pid="10" name="DocTypeDsc">
    <vt:lpwstr>OTHER DOCUMENTS NEEDING VERSION CONTROL</vt:lpwstr>
  </property>
  <property fmtid="{D5CDD505-2E9C-101B-9397-08002B2CF9AE}" pid="11" name="DocTypeID">
    <vt:lpwstr>VERCON</vt:lpwstr>
  </property>
  <property fmtid="{D5CDD505-2E9C-101B-9397-08002B2CF9AE}" pid="12" name="LastEditDate">
    <vt:lpwstr>12/9/2000</vt:lpwstr>
  </property>
  <property fmtid="{D5CDD505-2E9C-101B-9397-08002B2CF9AE}" pid="13" name="MatterID">
    <vt:lpwstr>10023927</vt:lpwstr>
  </property>
  <property fmtid="{D5CDD505-2E9C-101B-9397-08002B2CF9AE}" pid="14" name="MatterName">
    <vt:lpwstr>WSCC PEAKING PROJECTS -  DEVELOPMENT</vt:lpwstr>
  </property>
  <property fmtid="{D5CDD505-2E9C-101B-9397-08002B2CF9AE}" pid="15" name="TypistID">
    <vt:lpwstr>GK00279</vt:lpwstr>
  </property>
  <property fmtid="{D5CDD505-2E9C-101B-9397-08002B2CF9AE}" pid="16" name="TypistName">
    <vt:lpwstr>KUTZSCHBACH,GEORGE F.</vt:lpwstr>
  </property>
</Properties>
</file>