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Dr. Jurgen Dennersmann</w:t>
      </w:r>
    </w:p>
    <w:p>
      <w:pPr>
        <w:pStyle w:val="BodyText2"/>
        <w:rPr/>
      </w:pPr>
      <w:r>
        <w:rPr/>
        <w:t xml:space="preserve">RWE Trading </w:t>
      </w:r>
    </w:p>
    <w:p>
      <w:pPr>
        <w:pStyle w:val="BodyText2"/>
        <w:rPr/>
      </w:pPr>
      <w:r>
        <w:rPr/>
        <w:t>130 Woodstreet</w:t>
      </w:r>
    </w:p>
    <w:p>
      <w:pPr>
        <w:pStyle w:val="BodyText2"/>
        <w:rPr/>
      </w:pPr>
      <w:r>
        <w:rPr/>
        <w:t>United Kingdom</w:t>
      </w:r>
    </w:p>
    <w:p>
      <w:pPr>
        <w:pStyle w:val="BodyText2"/>
        <w:rPr/>
      </w:pPr>
      <w:r>
        <w:rPr/>
        <w:t>London EC2V 6DL</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ind w:firstLine="720" w:end="0"/>
        <w:rPr>
          <w:sz w:val="24"/>
        </w:rPr>
      </w:pPr>
      <w:r>
        <w:rPr>
          <w:sz w:val="24"/>
        </w:rPr>
      </w:r>
    </w:p>
    <w:p>
      <w:pPr>
        <w:pStyle w:val="Normal"/>
        <w:rPr>
          <w:sz w:val="24"/>
        </w:rPr>
      </w:pPr>
      <w:r>
        <w:rPr>
          <w:sz w:val="24"/>
        </w:rPr>
        <w:t>Dr. Dennersmann:</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/mnt/main-storage/datasets/enron-docs/doc/5930_F_mhc.doc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5930-F</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2001-11-14T15:33:00Z</dcterms:created>
  <dc:creator>tsweet</dc:creator>
  <dc:description/>
  <dc:language>en-CA</dc:language>
  <cp:lastModifiedBy>Diane Goode</cp:lastModifiedBy>
  <cp:lastPrinted>2001-11-14T12:05:00Z</cp:lastPrinted>
  <dcterms:modified xsi:type="dcterms:W3CDTF">2001-11-14T15:35:00Z</dcterms:modified>
  <cp:revision>5</cp:revision>
  <dc:subject/>
  <dc:title>E</dc:title>
</cp:coreProperties>
</file>