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emf" ContentType="image/x-emf"/>
  <Override PartName="/word/media/image2.emf" ContentType="image/x-emf"/>
  <Override PartName="/word/media/image3.emf" ContentType="image/x-emf"/>
  <Override PartName="/word/media/image4.emf" ContentType="image/x-emf"/>
  <Override PartName="/word/media/image5.emf" ContentType="image/x-em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  <w:sz w:val="24"/>
          <w:szCs w:val="24"/>
        </w:rPr>
        <w:t>DESIGN A</w:t>
      </w:r>
    </w:p>
    <w:p>
      <w:pPr>
        <w:pStyle w:val="Normal"/>
        <w:rPr/>
      </w:pPr>
      <w:r>
        <w:rPr/>
        <w:object w:dxaOrig="10080" w:dyaOrig="432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504pt;height:216pt" filled="f" o:ole="">
            <v:imagedata r:id="rId3" o:title=""/>
          </v:shape>
          <o:OLEObject Type="Embed" ProgID="" ShapeID="ole_rId2" DrawAspect="Content" ObjectID="_159388088" r:id="rId2"/>
        </w:object>
      </w:r>
    </w:p>
    <w:p>
      <w:pPr>
        <w:pStyle w:val="Normal"/>
        <w:rPr/>
      </w:pPr>
      <w:r>
        <w:rPr/>
      </w:r>
    </w:p>
    <w:tbl>
      <w:tblPr>
        <w:tblW w:w="104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240"/>
        <w:gridCol w:w="1200"/>
        <w:gridCol w:w="960"/>
        <w:gridCol w:w="960"/>
        <w:gridCol w:w="960"/>
        <w:gridCol w:w="1680"/>
        <w:gridCol w:w="480"/>
        <w:gridCol w:w="480"/>
        <w:gridCol w:w="1080"/>
        <w:gridCol w:w="1080"/>
        <w:gridCol w:w="708"/>
        <w:gridCol w:w="132"/>
      </w:tblGrid>
      <w:tr>
        <w:trPr/>
        <w:tc>
          <w:tcPr>
            <w:tcW w:w="46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NOMINAL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TUBE SIZE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DIM. A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DIM. B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DIM. C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STR. VANE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D</w:t>
            </w:r>
          </w:p>
        </w:tc>
        <w:tc>
          <w:tcPr>
            <w:tcW w:w="960" w:type="dxa"/>
            <w:gridSpan w:val="2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PIPE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SIZE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DIM. U</w:t>
            </w:r>
          </w:p>
        </w:tc>
        <w:tc>
          <w:tcPr>
            <w:tcW w:w="8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6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2”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3’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10”</w:t>
            </w:r>
          </w:p>
        </w:tc>
        <w:tc>
          <w:tcPr>
            <w:tcW w:w="960" w:type="dxa"/>
            <w:gridSpan w:val="2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2” &amp; 4”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4-1/2”</w:t>
            </w:r>
          </w:p>
        </w:tc>
        <w:tc>
          <w:tcPr>
            <w:tcW w:w="8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3”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4’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10”</w:t>
            </w:r>
          </w:p>
        </w:tc>
        <w:tc>
          <w:tcPr>
            <w:tcW w:w="960" w:type="dxa"/>
            <w:gridSpan w:val="2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6”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4-1/2”</w:t>
            </w:r>
          </w:p>
        </w:tc>
        <w:tc>
          <w:tcPr>
            <w:tcW w:w="8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4”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4’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10”</w:t>
            </w:r>
          </w:p>
        </w:tc>
        <w:tc>
          <w:tcPr>
            <w:tcW w:w="960" w:type="dxa"/>
            <w:gridSpan w:val="2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8”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4-1/2”</w:t>
            </w:r>
          </w:p>
        </w:tc>
        <w:tc>
          <w:tcPr>
            <w:tcW w:w="8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6”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5’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12”</w:t>
            </w:r>
          </w:p>
        </w:tc>
        <w:tc>
          <w:tcPr>
            <w:tcW w:w="960" w:type="dxa"/>
            <w:gridSpan w:val="2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10”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6-1/2”</w:t>
            </w:r>
          </w:p>
        </w:tc>
        <w:tc>
          <w:tcPr>
            <w:tcW w:w="8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8”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6’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16”</w:t>
            </w:r>
          </w:p>
        </w:tc>
        <w:tc>
          <w:tcPr>
            <w:tcW w:w="960" w:type="dxa"/>
            <w:gridSpan w:val="2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12”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6-1/2”</w:t>
            </w:r>
          </w:p>
        </w:tc>
        <w:tc>
          <w:tcPr>
            <w:tcW w:w="8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10”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7’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20”</w:t>
            </w:r>
          </w:p>
        </w:tc>
        <w:tc>
          <w:tcPr>
            <w:tcW w:w="48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80" w:type="dxa"/>
            <w:gridSpan w:val="5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U” dimensions listed are guidelines and</w:t>
            </w:r>
          </w:p>
        </w:tc>
      </w:tr>
      <w:tr>
        <w:trPr/>
        <w:tc>
          <w:tcPr>
            <w:tcW w:w="46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12”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8’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24”</w:t>
            </w:r>
          </w:p>
        </w:tc>
        <w:tc>
          <w:tcPr>
            <w:tcW w:w="48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80" w:type="dxa"/>
            <w:gridSpan w:val="5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vary among manufacturers.  Some</w:t>
            </w:r>
          </w:p>
        </w:tc>
      </w:tr>
      <w:tr>
        <w:trPr/>
        <w:tc>
          <w:tcPr>
            <w:tcW w:w="46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6" w:space="0" w:color="000000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6" w:space="0" w:color="000000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6" w:space="0" w:color="000000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6" w:space="0" w:color="000000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8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80" w:type="dxa"/>
            <w:gridSpan w:val="5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manufacturers do not define dimension</w:t>
            </w:r>
          </w:p>
        </w:tc>
      </w:tr>
      <w:tr>
        <w:trPr/>
        <w:tc>
          <w:tcPr>
            <w:tcW w:w="46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0" w:type="dxa"/>
            <w:gridSpan w:val="2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8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8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80" w:type="dxa"/>
            <w:gridSpan w:val="5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U” as shown.</w:t>
            </w:r>
          </w:p>
        </w:tc>
      </w:tr>
      <w:tr>
        <w:trPr/>
        <w:tc>
          <w:tcPr>
            <w:tcW w:w="708" w:type="dxa"/>
            <w:gridSpan w:val="2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spacing w:before="120" w:after="6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6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>
            <w:pPr>
              <w:pStyle w:val="Normal"/>
              <w:spacing w:before="0" w:after="6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>
            <w:pPr>
              <w:pStyle w:val="Normal"/>
              <w:spacing w:before="0" w:after="6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  <w:p>
            <w:pPr>
              <w:pStyle w:val="Normal"/>
              <w:spacing w:before="0" w:after="6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6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6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40" w:type="dxa"/>
            <w:gridSpan w:val="6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before="12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NOTES</w:t>
            </w:r>
          </w:p>
          <w:p>
            <w:pPr>
              <w:pStyle w:val="Normal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Meter tube shall meet all requirements of Engineering Standard 5421.</w:t>
            </w:r>
          </w:p>
          <w:p>
            <w:pPr>
              <w:pStyle w:val="Normal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low power flow computers need only the RTD probe.</w:t>
            </w:r>
          </w:p>
          <w:p>
            <w:pPr>
              <w:pStyle w:val="Normal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power continuous sampler mounted on top of meter run with 316 SS sample probe.</w:t>
            </w:r>
          </w:p>
          <w:p>
            <w:pPr>
              <w:pStyle w:val="Normal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1” half-coupling, 3000#, full-opening, ANSI B16.11, drilled and deburred (except on 2” meter runs, use 3/4” coupling).</w:t>
            </w:r>
          </w:p>
          <w:p>
            <w:pPr>
              <w:pStyle w:val="Normal"/>
              <w:spacing w:before="0" w:after="60"/>
              <w:rPr/>
            </w:pPr>
            <w:r>
              <w:rPr>
                <w:sz w:val="18"/>
                <w:szCs w:val="18"/>
              </w:rPr>
              <w:t>3/4”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half-coupling, 3000#, full-opening, ANSI B16.11, drilled and deburred (except on 2” meter runs, omit half-couplings and use latrolets installed at 45 degrees with top of latrolet looking downstream.</w:t>
            </w:r>
          </w:p>
          <w:p>
            <w:pPr>
              <w:pStyle w:val="Normal"/>
              <w:spacing w:before="0" w:after="6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Matching male/female flanges are to be used if commercially available.  Otherwise, use raised-faced flanges pinned with four hardened, stainless steel pins of 3/8” diameter placed at 90 degree intervals.</w:t>
            </w:r>
          </w:p>
        </w:tc>
        <w:tc>
          <w:tcPr>
            <w:tcW w:w="3348" w:type="dxa"/>
            <w:gridSpan w:val="4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/>
            </w:pPr>
            <w:r>
              <w:rPr/>
              <w:object w:dxaOrig="2880" w:dyaOrig="2880">
                <v:shapetype id="_x0000_tole_rId4" coordsize="21600,21600" o:spt="ole_rId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" type="_x0000_tole_rId4" style="width:144pt;height:144pt" filled="f" o:ole="">
                  <v:imagedata r:id="rId5" o:title=""/>
                </v:shape>
                <o:OLEObject Type="Embed" ProgID="" ShapeID="ole_rId4" DrawAspect="Content" ObjectID="_1571239289" r:id="rId4"/>
              </w:object>
            </w:r>
          </w:p>
          <w:p>
            <w:pPr>
              <w:pStyle w:val="Normal"/>
              <w:jc w:val="end"/>
              <w:rPr/>
            </w:pPr>
            <w:r>
              <w:rPr/>
            </w:r>
          </w:p>
        </w:tc>
        <w:tc>
          <w:tcPr>
            <w:tcW w:w="13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before="0" w:after="6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9588" w:type="dxa"/>
            <w:gridSpan w:val="10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 meter tube is to be purchased as an add-on or replacement and it requires shorter lengths than shown above in order to match existing facilities, approval must be obtained from the commercial companies operations office before purchase.</w:t>
            </w:r>
          </w:p>
        </w:tc>
        <w:tc>
          <w:tcPr>
            <w:tcW w:w="13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6"/>
      <w:footerReference w:type="default" r:id="rId7"/>
      <w:type w:val="nextPage"/>
      <w:pgSz w:w="12240" w:h="15840"/>
      <w:pgMar w:left="960" w:right="1200" w:gutter="0" w:header="480" w:top="2640" w:footer="48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1"/>
    <w:family w:val="swiss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* </w:t>
    </w:r>
    <w:r>
      <w:rPr>
        <w:sz w:val="16"/>
        <w:szCs w:val="16"/>
      </w:rPr>
      <w:t>Indicates revised paragraph, this Rev. No.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44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2100"/>
      <w:gridCol w:w="5940"/>
      <w:gridCol w:w="900"/>
      <w:gridCol w:w="1500"/>
    </w:tblGrid>
    <w:tr>
      <w:trPr/>
      <w:tc>
        <w:tcPr>
          <w:tcW w:w="210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jc w:val="center"/>
            <w:rPr>
              <w:rFonts w:ascii="Arial Narrow" w:hAnsi="Arial Narrow" w:eastAsia="Arial Narrow" w:cs="Arial Narrow"/>
              <w:b/>
              <w:bCs/>
              <w:lang w:val="en-CA"/>
            </w:rPr>
          </w:pPr>
          <w:r>
            <w:rPr>
              <w:rFonts w:eastAsia="Arial Narrow" w:cs="Arial Narrow" w:ascii="Arial Narrow" w:hAnsi="Arial Narrow"/>
              <w:b/>
              <w:bCs/>
              <w:lang w:val="en-CA"/>
            </w:rPr>
            <mc:AlternateContent>
              <mc:Choice Requires="wps">
                <w:drawing>
                  <wp:anchor behindDoc="0" distT="0" distB="0" distL="0" distR="0" simplePos="0" locked="0" layoutInCell="0" allowOverlap="1" relativeHeight="4">
                    <wp:simplePos x="0" y="0"/>
                    <wp:positionH relativeFrom="margin">
                      <wp:posOffset>-76200</wp:posOffset>
                    </wp:positionH>
                    <wp:positionV relativeFrom="margin">
                      <wp:posOffset>-1371600</wp:posOffset>
                    </wp:positionV>
                    <wp:extent cx="6629400" cy="9296400"/>
                    <wp:effectExtent l="12700" t="12700" r="12700" b="12700"/>
                    <wp:wrapNone/>
                    <wp:docPr id="1" name="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2" name=""/>
                            <wps:cNvSpPr/>
                          </wps:nvSpPr>
                          <wps:spPr>
                            <a:xfrm>
                              <a:off x="0" y="0"/>
                              <a:ext cx="6629400" cy="9296280"/>
                            </a:xfrm>
                            <a:prstGeom prst="rect">
                              <a:avLst/>
                            </a:prstGeom>
                            <a:noFill/>
                            <a:ln w="255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stroked="t" o:allowincell="f" style="position:absolute;margin-left:-6pt;margin-top:-108pt;width:521.95pt;height:731.95pt;mso-wrap-style:none;v-text-anchor:middle;mso-position-horizontal-relative:margin;mso-position-vertical-relative:margin">
                    <v:fill o:detectmouseclick="t" on="false"/>
                    <v:stroke color="black" weight="25560" joinstyle="round" endcap="flat"/>
                    <w10:wrap type="none"/>
                  </v:rect>
                </w:pict>
              </mc:Fallback>
            </mc:AlternateContent>
          </w:r>
        </w:p>
      </w:tc>
      <w:tc>
        <w:tcPr>
          <w:tcW w:w="5940" w:type="dxa"/>
          <w:tcBorders>
            <w:top w:val="dashed" w:sz="6" w:space="0" w:color="auto"/>
            <w:start w:val="dashed" w:sz="6" w:space="0" w:color="auto"/>
            <w:bottom w:val="single" w:sz="6" w:space="0" w:color="000000"/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jc w:val="center"/>
            <w:rPr>
              <w:rFonts w:ascii="CG Times (WN)" w:hAnsi="CG Times (WN)" w:eastAsia="CG Times (WN)" w:cs="CG Times (WN)"/>
              <w:b/>
              <w:bCs/>
              <w:sz w:val="30"/>
              <w:szCs w:val="30"/>
            </w:rPr>
          </w:pPr>
          <w:r>
            <w:rPr>
              <w:rFonts w:eastAsia="Arial" w:cs="Arial" w:ascii="Arial" w:hAnsi="Arial"/>
              <w:b/>
              <w:bCs/>
              <w:position w:val="-6"/>
              <w:sz w:val="28"/>
              <w:szCs w:val="28"/>
            </w:rPr>
            <w:t>Engineering Standards</w:t>
          </w:r>
        </w:p>
      </w:tc>
      <w:tc>
        <w:tcPr>
          <w:tcW w:w="900" w:type="dxa"/>
          <w:tcBorders>
            <w:top w:val="dashed" w:sz="6" w:space="0" w:color="auto"/>
            <w:start w:val="dashed" w:sz="6" w:space="0" w:color="auto"/>
            <w:bottom w:val="single" w:sz="6" w:space="0" w:color="000000"/>
            <w:end w:val="dashed" w:sz="6" w:space="0" w:color="auto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start="-60" w:end="0"/>
            <w:rPr>
              <w:rFonts w:ascii="Arial" w:hAnsi="Arial" w:eastAsia="Arial" w:cs="Arial"/>
              <w:sz w:val="12"/>
              <w:szCs w:val="12"/>
            </w:rPr>
          </w:pPr>
          <w:r>
            <w:rPr>
              <w:rFonts w:eastAsia="Arial" w:cs="Arial" w:ascii="Arial" w:hAnsi="Arial"/>
              <w:sz w:val="12"/>
              <w:szCs w:val="12"/>
            </w:rPr>
            <w:t>Standard</w:t>
          </w:r>
        </w:p>
      </w:tc>
      <w:tc>
        <w:tcPr>
          <w:tcW w:w="1500" w:type="dxa"/>
          <w:tcBorders>
            <w:top w:val="dashed" w:sz="6" w:space="0" w:color="auto"/>
            <w:start w:val="dashed" w:sz="6" w:space="0" w:color="auto"/>
            <w:bottom w:val="single" w:sz="6" w:space="0" w:color="000000"/>
            <w:end w:val="dashed" w:sz="6" w:space="0" w:color="auto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ind w:end="204"/>
            <w:jc w:val="end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sz w:val="16"/>
              <w:szCs w:val="16"/>
            </w:rPr>
          </w:r>
        </w:p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end="204"/>
            <w:jc w:val="end"/>
            <w:rPr/>
          </w:pPr>
          <w:r>
            <w:rPr/>
            <w:t>5423</w:t>
          </w:r>
        </w:p>
      </w:tc>
    </w:tr>
    <w:tr>
      <w:trPr>
        <w:trHeight w:val="200" w:hRule="atLeast"/>
      </w:trPr>
      <w:tc>
        <w:tcPr>
          <w:tcW w:w="210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jc w:val="center"/>
            <w:rPr>
              <w:rFonts w:ascii="Arial Narrow" w:hAnsi="Arial Narrow" w:eastAsia="Arial Narrow" w:cs="Arial Narrow"/>
              <w:b/>
              <w:bCs/>
              <w:sz w:val="16"/>
              <w:szCs w:val="16"/>
            </w:rPr>
          </w:pPr>
          <w:r>
            <w:rPr>
              <w:rFonts w:eastAsia="Arial Narrow" w:cs="Arial Narrow" w:ascii="Arial Narrow" w:hAnsi="Arial Narrow"/>
              <w:b/>
              <w:bCs/>
              <w:sz w:val="16"/>
              <w:szCs w:val="16"/>
            </w:rPr>
          </w:r>
        </w:p>
      </w:tc>
      <w:tc>
        <w:tcPr>
          <w:tcW w:w="59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jc w:val="center"/>
            <w:rPr>
              <w:rFonts w:ascii="Arial Narrow" w:hAnsi="Arial Narrow" w:eastAsia="Arial Narrow" w:cs="Arial Narrow"/>
              <w:b/>
              <w:bCs/>
              <w:sz w:val="16"/>
              <w:szCs w:val="16"/>
            </w:rPr>
          </w:pPr>
          <w:r>
            <w:rPr>
              <w:rFonts w:eastAsia="Arial Narrow" w:cs="Arial Narrow" w:ascii="Arial Narrow" w:hAnsi="Arial Narrow"/>
              <w:b/>
              <w:bCs/>
              <w:sz w:val="16"/>
              <w:szCs w:val="16"/>
            </w:rPr>
          </w:r>
        </w:p>
      </w:tc>
      <w:tc>
        <w:tcPr>
          <w:tcW w:w="90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start="-60" w:end="0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sz w:val="12"/>
              <w:szCs w:val="12"/>
            </w:rPr>
            <w:t>Page</w:t>
          </w:r>
        </w:p>
      </w:tc>
      <w:tc>
        <w:tcPr>
          <w:tcW w:w="150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ind w:start="-120" w:end="204"/>
            <w:jc w:val="end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sz w:val="16"/>
              <w:szCs w:val="16"/>
            </w:rPr>
          </w:r>
        </w:p>
      </w:tc>
    </w:tr>
    <w:tr>
      <w:trPr>
        <w:trHeight w:val="200" w:hRule="atLeast"/>
      </w:trPr>
      <w:tc>
        <w:tcPr>
          <w:tcW w:w="210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drawing>
              <wp:inline distT="0" distB="0" distL="0" distR="0">
                <wp:extent cx="574040" cy="125730"/>
                <wp:effectExtent l="0" t="0" r="0" b="0"/>
                <wp:docPr id="3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040" cy="125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ORIFICE METER TUBE</w:t>
          </w:r>
        </w:p>
      </w:tc>
      <w:tc>
        <w:tcPr>
          <w:tcW w:w="900" w:type="dxa"/>
          <w:tcBorders>
            <w:top w:val="dashed" w:sz="6" w:space="0" w:color="auto"/>
            <w:start w:val="dashed" w:sz="6" w:space="0" w:color="auto"/>
            <w:bottom w:val="single" w:sz="6" w:space="0" w:color="000000"/>
            <w:end w:val="dashed" w:sz="6" w:space="0" w:color="auto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ind w:start="-60" w:end="0"/>
            <w:rPr>
              <w:rFonts w:ascii="Arial" w:hAnsi="Arial" w:eastAsia="Arial" w:cs="Arial"/>
              <w:b/>
              <w:bCs/>
            </w:rPr>
          </w:pPr>
          <w:r>
            <w:rPr>
              <w:rFonts w:eastAsia="Arial" w:cs="Arial" w:ascii="Arial" w:hAnsi="Arial"/>
              <w:b/>
              <w:bCs/>
            </w:rPr>
          </w:r>
        </w:p>
      </w:tc>
      <w:tc>
        <w:tcPr>
          <w:tcW w:w="1500" w:type="dxa"/>
          <w:tcBorders>
            <w:top w:val="dashed" w:sz="6" w:space="0" w:color="auto"/>
            <w:start w:val="dashed" w:sz="6" w:space="0" w:color="auto"/>
            <w:bottom w:val="single" w:sz="6" w:space="0" w:color="000000"/>
            <w:end w:val="dashed" w:sz="6" w:space="0" w:color="auto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end="204"/>
            <w:jc w:val="end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/>
            <w:t xml:space="preserve"> </w:t>
          </w:r>
          <w:r>
            <w:rPr/>
            <w:t xml:space="preserve">of </w:t>
          </w:r>
          <w:r>
            <w:rPr/>
            <w:fldChar w:fldCharType="begin"/>
          </w:r>
          <w:r>
            <w:rPr/>
            <w:instrText xml:space="preserve"> NUMPAGES \* ARABIC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  <w:tr>
      <w:trPr>
        <w:trHeight w:val="200" w:hRule="atLeast"/>
      </w:trPr>
      <w:tc>
        <w:tcPr>
          <w:tcW w:w="210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drawing>
              <wp:inline distT="0" distB="0" distL="0" distR="0">
                <wp:extent cx="1029970" cy="128270"/>
                <wp:effectExtent l="0" t="0" r="0" b="0"/>
                <wp:docPr id="4" name="Image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128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2” THROUGH 12”</w:t>
          </w:r>
        </w:p>
      </w:tc>
      <w:tc>
        <w:tcPr>
          <w:tcW w:w="90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start="-60" w:end="0"/>
            <w:rPr>
              <w:rFonts w:ascii="Arial" w:hAnsi="Arial" w:eastAsia="Arial" w:cs="Arial"/>
              <w:sz w:val="12"/>
              <w:szCs w:val="12"/>
            </w:rPr>
          </w:pPr>
          <w:r>
            <w:rPr>
              <w:rFonts w:eastAsia="Arial" w:cs="Arial" w:ascii="Arial" w:hAnsi="Arial"/>
              <w:sz w:val="12"/>
              <w:szCs w:val="12"/>
            </w:rPr>
            <w:t>Issue Date</w:t>
          </w:r>
        </w:p>
      </w:tc>
      <w:tc>
        <w:tcPr>
          <w:tcW w:w="150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ind w:end="204"/>
            <w:jc w:val="end"/>
            <w:rPr>
              <w:rFonts w:ascii="Arial" w:hAnsi="Arial" w:eastAsia="Arial" w:cs="Arial"/>
              <w:sz w:val="12"/>
              <w:szCs w:val="12"/>
            </w:rPr>
          </w:pPr>
          <w:r>
            <w:rPr>
              <w:rFonts w:eastAsia="Arial" w:cs="Arial" w:ascii="Arial" w:hAnsi="Arial"/>
              <w:sz w:val="12"/>
              <w:szCs w:val="12"/>
            </w:rPr>
          </w:r>
        </w:p>
      </w:tc>
    </w:tr>
    <w:tr>
      <w:trPr>
        <w:trHeight w:val="200" w:hRule="atLeast"/>
      </w:trPr>
      <w:tc>
        <w:tcPr>
          <w:tcW w:w="210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drawing>
              <wp:inline distT="0" distB="0" distL="0" distR="0">
                <wp:extent cx="434340" cy="129540"/>
                <wp:effectExtent l="0" t="0" r="0" b="0"/>
                <wp:docPr id="5" name="Image3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3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129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FABRICATION STANDARD</w:t>
          </w:r>
        </w:p>
      </w:tc>
      <w:tc>
        <w:tcPr>
          <w:tcW w:w="900" w:type="dxa"/>
          <w:tcBorders>
            <w:top w:val="dashed" w:sz="6" w:space="0" w:color="auto"/>
            <w:start w:val="dashed" w:sz="6" w:space="0" w:color="auto"/>
            <w:bottom w:val="single" w:sz="6" w:space="0" w:color="000000"/>
            <w:end w:val="dashed" w:sz="6" w:space="0" w:color="auto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ind w:start="-60" w:end="0"/>
            <w:rPr>
              <w:rFonts w:ascii="Arial" w:hAnsi="Arial" w:eastAsia="Arial" w:cs="Arial"/>
              <w:b/>
              <w:bCs/>
            </w:rPr>
          </w:pPr>
          <w:r>
            <w:rPr>
              <w:rFonts w:eastAsia="Arial" w:cs="Arial" w:ascii="Arial" w:hAnsi="Arial"/>
              <w:b/>
              <w:bCs/>
            </w:rPr>
          </w:r>
        </w:p>
      </w:tc>
      <w:tc>
        <w:tcPr>
          <w:tcW w:w="1500" w:type="dxa"/>
          <w:tcBorders>
            <w:top w:val="dashed" w:sz="6" w:space="0" w:color="auto"/>
            <w:start w:val="dashed" w:sz="6" w:space="0" w:color="auto"/>
            <w:bottom w:val="single" w:sz="6" w:space="0" w:color="000000"/>
            <w:end w:val="dashed" w:sz="6" w:space="0" w:color="auto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end="204"/>
            <w:jc w:val="end"/>
            <w:rPr/>
          </w:pPr>
          <w:r>
            <w:rPr/>
            <w:t>09/88</w:t>
          </w:r>
        </w:p>
      </w:tc>
    </w:tr>
    <w:tr>
      <w:trPr>
        <w:trHeight w:val="200" w:hRule="atLeast"/>
      </w:trPr>
      <w:tc>
        <w:tcPr>
          <w:tcW w:w="210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jc w:val="center"/>
            <w:rPr>
              <w:rFonts w:ascii="Arial Narrow" w:hAnsi="Arial Narrow" w:eastAsia="Arial Narrow" w:cs="Arial Narrow"/>
              <w:b/>
              <w:bCs/>
            </w:rPr>
          </w:pPr>
          <w:r>
            <w:rPr>
              <w:rFonts w:eastAsia="Arial Narrow" w:cs="Arial Narrow" w:ascii="Arial Narrow" w:hAnsi="Arial Narrow"/>
              <w:b/>
              <w:bCs/>
            </w:rPr>
          </w:r>
        </w:p>
      </w:tc>
      <w:tc>
        <w:tcPr>
          <w:tcW w:w="59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WITH END CLOSURES</w:t>
          </w:r>
        </w:p>
      </w:tc>
      <w:tc>
        <w:tcPr>
          <w:tcW w:w="90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start="-60" w:end="0"/>
            <w:rPr>
              <w:rFonts w:ascii="Arial" w:hAnsi="Arial" w:eastAsia="Arial" w:cs="Arial"/>
              <w:sz w:val="12"/>
              <w:szCs w:val="12"/>
            </w:rPr>
          </w:pPr>
          <w:r>
            <w:rPr>
              <w:rFonts w:eastAsia="Arial" w:cs="Arial" w:ascii="Arial" w:hAnsi="Arial"/>
              <w:sz w:val="12"/>
              <w:szCs w:val="12"/>
            </w:rPr>
            <w:t>Rev. No.</w:t>
          </w:r>
        </w:p>
      </w:tc>
      <w:tc>
        <w:tcPr>
          <w:tcW w:w="150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end="204"/>
            <w:jc w:val="end"/>
            <w:rPr/>
          </w:pPr>
          <w:r>
            <w:rPr/>
            <w:t>3</w:t>
          </w:r>
        </w:p>
      </w:tc>
    </w:tr>
    <w:tr>
      <w:trPr>
        <w:trHeight w:val="200" w:hRule="atLeast"/>
      </w:trPr>
      <w:tc>
        <w:tcPr>
          <w:tcW w:w="2100" w:type="dxa"/>
          <w:tcBorders>
            <w:top w:val="dashed" w:sz="6" w:space="0" w:color="auto"/>
            <w:start w:val="dashed" w:sz="6" w:space="0" w:color="auto"/>
            <w:bottom w:val="single" w:sz="12" w:space="0" w:color="000000"/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jc w:val="center"/>
            <w:rPr>
              <w:rFonts w:ascii="Arial Narrow" w:hAnsi="Arial Narrow" w:eastAsia="Arial Narrow" w:cs="Arial Narrow"/>
              <w:b/>
              <w:bCs/>
            </w:rPr>
          </w:pPr>
          <w:r>
            <w:rPr>
              <w:rFonts w:eastAsia="Arial Narrow" w:cs="Arial Narrow" w:ascii="Arial Narrow" w:hAnsi="Arial Narrow"/>
              <w:b/>
              <w:bCs/>
            </w:rPr>
          </w:r>
        </w:p>
      </w:tc>
      <w:tc>
        <w:tcPr>
          <w:tcW w:w="5940" w:type="dxa"/>
          <w:tcBorders>
            <w:top w:val="dashed" w:sz="6" w:space="0" w:color="auto"/>
            <w:start w:val="dashed" w:sz="6" w:space="0" w:color="auto"/>
            <w:bottom w:val="single" w:sz="12" w:space="0" w:color="000000"/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jc w:val="center"/>
            <w:rPr>
              <w:rFonts w:ascii="Arial Narrow" w:hAnsi="Arial Narrow" w:eastAsia="Arial Narrow" w:cs="Arial Narrow"/>
              <w:b/>
              <w:bCs/>
            </w:rPr>
          </w:pPr>
          <w:r>
            <w:rPr>
              <w:rFonts w:eastAsia="Arial Narrow" w:cs="Arial Narrow" w:ascii="Arial Narrow" w:hAnsi="Arial Narrow"/>
              <w:b/>
              <w:bCs/>
            </w:rPr>
          </w:r>
        </w:p>
      </w:tc>
      <w:tc>
        <w:tcPr>
          <w:tcW w:w="900" w:type="dxa"/>
          <w:tcBorders>
            <w:top w:val="dashed" w:sz="6" w:space="0" w:color="auto"/>
            <w:start w:val="dashed" w:sz="6" w:space="0" w:color="auto"/>
            <w:bottom w:val="single" w:sz="12" w:space="0" w:color="000000"/>
            <w:end w:val="dashed" w:sz="6" w:space="0" w:color="auto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start="-60" w:end="0"/>
            <w:rPr>
              <w:rFonts w:ascii="Arial" w:hAnsi="Arial" w:eastAsia="Arial" w:cs="Arial"/>
              <w:sz w:val="12"/>
              <w:szCs w:val="12"/>
            </w:rPr>
          </w:pPr>
          <w:r>
            <w:rPr>
              <w:rFonts w:eastAsia="Arial" w:cs="Arial" w:ascii="Arial" w:hAnsi="Arial"/>
              <w:sz w:val="12"/>
              <w:szCs w:val="12"/>
            </w:rPr>
            <w:t>Date</w:t>
          </w:r>
        </w:p>
      </w:tc>
      <w:tc>
        <w:tcPr>
          <w:tcW w:w="1500" w:type="dxa"/>
          <w:tcBorders>
            <w:top w:val="dashed" w:sz="6" w:space="0" w:color="auto"/>
            <w:start w:val="dashed" w:sz="6" w:space="0" w:color="auto"/>
            <w:bottom w:val="single" w:sz="12" w:space="0" w:color="000000"/>
            <w:end w:val="dashed" w:sz="6" w:space="0" w:color="auto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end="204"/>
            <w:jc w:val="end"/>
            <w:rPr/>
          </w:pPr>
          <w:r>
            <w:rPr/>
            <w:t>08/95</w:t>
          </w:r>
        </w:p>
      </w:tc>
    </w:tr>
  </w:tbl>
  <w:p>
    <w:pPr>
      <w:pStyle w:val="Header"/>
      <w:tabs>
        <w:tab w:val="clear" w:pos="4320"/>
        <w:tab w:val="clear" w:pos="8640"/>
        <w:tab w:val="center" w:pos="4920" w:leader="none"/>
        <w:tab w:val="right" w:pos="10080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oleObject" Target="embeddings/oleObject2.bin"/><Relationship Id="rId5" Type="http://schemas.openxmlformats.org/officeDocument/2006/relationships/image" Target="media/image2.em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emf"/><Relationship Id="rId2" Type="http://schemas.openxmlformats.org/officeDocument/2006/relationships/image" Target="media/image4.emf"/><Relationship Id="rId3" Type="http://schemas.openxmlformats.org/officeDocument/2006/relationships/image" Target="media/image5.e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2001-08-13T12:24:00Z</dcterms:created>
  <dc:creator>rock-t</dc:creator>
  <dc:description/>
  <dc:language>en-CA</dc:language>
  <cp:lastModifiedBy>rmatthe</cp:lastModifiedBy>
  <cp:lastPrinted>1995-08-07T10:35:00Z</cp:lastPrinted>
  <dcterms:modified xsi:type="dcterms:W3CDTF">2001-08-13T12:24:00Z</dcterms:modified>
  <cp:revision>2</cp:revision>
  <dc:subject/>
  <dc:title>1._SCOPE</dc:title>
</cp:coreProperties>
</file>