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June 18,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 xml:space="preserve">Enron Offices 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FERC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Emergency Commission Meeting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Pat Wood’s California Outreach</w:t>
      </w:r>
    </w:p>
    <w:p>
      <w:pPr>
        <w:pStyle w:val="Normal"/>
        <w:keepLines/>
        <w:autoSpaceDE w:val="false"/>
        <w:spacing w:lineRule="atLeast" w:line="240"/>
        <w:ind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Administration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Administration Working Group Activities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Department of Energy Activities (including drafting)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Congress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General 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Outreach Meetings and Internal Whip System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Reliability Legislation- Enron position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Senate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Government Affairs Committee Investigation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Committee Hearings – (This week)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Committee Comprehensive Legislation/Feinstein-Smith Price Caps Bill Mark Up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House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Supplemental Appropriations Bill- Price Caps Amendment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Commerce Committee Activities—Comprehensive Bill Markup Schedule?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Financial Services Committee Hearings (This week)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Governors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Status of Outreach to Governors</w:t>
      </w:r>
    </w:p>
    <w:p>
      <w:pPr>
        <w:pStyle w:val="Normal"/>
        <w:keepLines/>
        <w:autoSpaceDE w:val="false"/>
        <w:spacing w:lineRule="atLeast" w:line="240"/>
        <w:ind w:start="198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California Update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Media/Message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decimal"/>
      <w:lvlText w:val="%3."/>
      <w:lvlJc w:val="start"/>
      <w:pPr>
        <w:tabs>
          <w:tab w:val="num" w:pos="2700"/>
        </w:tabs>
        <w:ind w:start="270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2001-06-18T12:53:00Z</dcterms:created>
  <dc:creator>lsulliv</dc:creator>
  <dc:description/>
  <dc:language>en-CA</dc:language>
  <cp:lastModifiedBy>lsulliv</cp:lastModifiedBy>
  <cp:lastPrinted>2001-06-15T16:08:00Z</cp:lastPrinted>
  <dcterms:modified xsi:type="dcterms:W3CDTF">2001-06-18T13:04:00Z</dcterms:modified>
  <cp:revision>3</cp:revision>
  <dc:subject/>
  <dc:title>AGENDA</dc:title>
</cp:coreProperties>
</file>