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"SPOT" GENERAL TERMS &amp; CONDITIONS  </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Enfolio terms and conditions (this "</w:t>
      </w:r>
      <w:r>
        <w:rPr>
          <w:rFonts w:cs="Arial Narrow" w:ascii="Arial Narrow" w:hAnsi="Arial Narrow"/>
          <w:sz w:val="18"/>
          <w:u w:val="single"/>
        </w:rPr>
        <w:t>Spot GTC</w:t>
      </w:r>
      <w:r>
        <w:rPr>
          <w:rFonts w:cs="Arial Narrow" w:ascii="Arial Narrow" w:hAnsi="Arial Narrow"/>
          <w:sz w:val="18"/>
        </w:rPr>
        <w:t>") and Enfolio confirmations of transactions ("</w:t>
      </w:r>
      <w:r>
        <w:rPr>
          <w:rFonts w:cs="Arial Narrow" w:ascii="Arial Narrow" w:hAnsi="Arial Narrow"/>
          <w:sz w:val="18"/>
          <w:u w:val="single"/>
        </w:rPr>
        <w:t>Spot Confirmations</w:t>
      </w:r>
      <w:r>
        <w:rPr>
          <w:rFonts w:cs="Arial Narrow" w:ascii="Arial Narrow" w:hAnsi="Arial Narrow"/>
          <w:sz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b/>
          <w:sz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cs="Arial Narrow" w:ascii="Arial Narrow" w:hAnsi="Arial Narrow"/>
          <w:sz w:val="18"/>
        </w:rPr>
        <w:t xml:space="preserve">  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Customer represents and warrants that all gas delivered hereunder shall either (i) have been produced within the State of Texas and not transported on an interstate pipeline prior to delivery to Company or (ii) have been produced outside the State of Texas with any transportation on an interstate pipeline having been conducted under Section 311 (a) (1) of the Natural Gas Policy Act.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sz w:val="18"/>
        </w:rPr>
      </w:pPr>
      <w:r>
        <w:rPr>
          <w:rFonts w:cs="Arial Narrow" w:ascii="Arial Narrow" w:hAnsi="Arial Narrow"/>
          <w:sz w:val="18"/>
        </w:rPr>
        <w:t>atty.fms\4105gtcHPLC.doc 8/96</w:t>
      </w:r>
    </w:p>
    <w:p>
      <w:pPr>
        <w:pStyle w:val="Normal"/>
        <w:jc w:val="both"/>
        <w:rPr>
          <w:rFonts w:ascii="Arial Narrow" w:hAnsi="Arial Narrow" w:cs="Arial Narrow"/>
          <w:sz w:val="18"/>
        </w:rPr>
      </w:pPr>
      <w:r>
        <w:rPr>
          <w:rFonts w:cs="Arial Narrow" w:ascii="Arial Narrow" w:hAnsi="Arial Narrow"/>
          <w:sz w:val="18"/>
        </w:rPr>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1999-07-02T13:26:00Z</dcterms:created>
  <dc:creator>vv24f</dc:creator>
  <dc:description/>
  <dc:language>en-CA</dc:language>
  <cp:lastModifiedBy>sflynn</cp:lastModifiedBy>
  <cp:lastPrinted>1999-07-02T11:36:00Z</cp:lastPrinted>
  <dcterms:modified xsi:type="dcterms:W3CDTF">1999-07-02T14:07:00Z</dcterms:modified>
  <cp:revision>3</cp:revision>
  <dc:subject/>
  <dc:title>ENFOLIO® "SPOT" GENERAL TERMS &amp; CONDITIONS  </dc:title>
</cp:coreProperties>
</file>