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104" w:leader="none"/>
        </w:tabs>
        <w:rPr>
          <w:color w:val="000000"/>
        </w:rPr>
      </w:pPr>
      <w:r>
        <w:rPr>
          <w:color w:val="000000"/>
        </w:rPr>
        <w:tab/>
        <w:t xml:space="preserve">ARTICLE XV.  </w:t>
      </w:r>
      <w:r>
        <w:rPr>
          <w:color w:val="000000"/>
          <w:u w:val="single"/>
        </w:rPr>
        <w:t>RISK OF LOSS AND TITLE</w:t>
      </w:r>
    </w:p>
    <w:p>
      <w:pPr>
        <w:pStyle w:val="Normal"/>
        <w:widowControl/>
        <w:rPr>
          <w:color w:val="000000"/>
        </w:rPr>
      </w:pPr>
      <w:r>
        <w:rPr>
          <w:color w:val="000000"/>
        </w:rPr>
      </w:r>
    </w:p>
    <w:p>
      <w:pPr>
        <w:pStyle w:val="Normal"/>
        <w:widowControl/>
        <w:rPr/>
      </w:pPr>
      <w:r>
        <w:rPr>
          <w:color w:val="000000"/>
        </w:rPr>
        <w:t xml:space="preserve">15.1   </w:t>
      </w:r>
      <w:r>
        <w:rPr>
          <w:color w:val="000000"/>
          <w:u w:val="single"/>
        </w:rPr>
        <w:t>Risk of Loss</w:t>
      </w:r>
      <w:r>
        <w:rPr>
          <w:color w:val="000000"/>
        </w:rPr>
        <w:t xml:space="preserve">.  Seller shall bear the risk of loss and damage with respect to an item of Equipment until delivery of such of Equipment to FCA port of export in accordance with Section 10.2 hereof.  Risk of loss for a particular item of Equipment shall transfer from Seller to Purchaser upon Seller delivering such Equipment alongside the mode of transport from FCA port of export.   </w:t>
      </w:r>
    </w:p>
    <w:p>
      <w:pPr>
        <w:pStyle w:val="Normal"/>
        <w:widowControl/>
        <w:rPr>
          <w:color w:val="000000"/>
        </w:rPr>
      </w:pPr>
      <w:r>
        <w:rPr>
          <w:color w:val="000000"/>
        </w:rPr>
      </w:r>
    </w:p>
    <w:p>
      <w:pPr>
        <w:pStyle w:val="Normal"/>
        <w:widowControl/>
        <w:rPr/>
      </w:pPr>
      <w:r>
        <w:rPr>
          <w:color w:val="000000"/>
        </w:rPr>
        <w:t xml:space="preserve">15.2   </w:t>
      </w:r>
      <w:r>
        <w:rPr>
          <w:color w:val="000000"/>
          <w:u w:val="single"/>
        </w:rPr>
        <w:t>Title</w:t>
      </w:r>
      <w:r>
        <w:rPr>
          <w:color w:val="000000"/>
        </w:rPr>
        <w:t>.</w:t>
      </w:r>
    </w:p>
    <w:p>
      <w:pPr>
        <w:pStyle w:val="Normal"/>
        <w:widowControl/>
        <w:rPr>
          <w:color w:val="000000"/>
        </w:rPr>
      </w:pPr>
      <w:r>
        <w:rPr>
          <w:color w:val="000000"/>
        </w:rPr>
      </w:r>
    </w:p>
    <w:p>
      <w:pPr>
        <w:pStyle w:val="Normal"/>
        <w:widowControl/>
        <w:rPr/>
      </w:pPr>
      <w:r>
        <w:rPr>
          <w:color w:val="000000"/>
        </w:rPr>
        <w:t xml:space="preserve">15.2.1   </w:t>
      </w:r>
      <w:r>
        <w:rPr>
          <w:color w:val="000000"/>
          <w:u w:val="single"/>
        </w:rPr>
        <w:t>Passage of Title</w:t>
      </w:r>
      <w:r>
        <w:rPr>
          <w:color w:val="000000"/>
        </w:rPr>
        <w:t>.  Title to Equipment, Spare Parts, drawings, specifications, O&amp;M manuals and like materials prepared specifically for the Scope of Work under this Agreement will pass from Seller to Purchaser when the Equipment is ready for shipment.  Seller warrants that legal title to and ownership of the Equipment (including, subject to the use and disclosure limitations in Article XXI, all calculations, as</w:t>
        <w:noBreakHyphen/>
        <w:t>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15.3.</w:t>
      </w:r>
    </w:p>
    <w:p>
      <w:pPr>
        <w:pStyle w:val="Normal"/>
        <w:widowControl/>
        <w:rPr>
          <w:color w:val="000000"/>
        </w:rPr>
      </w:pPr>
      <w:r>
        <w:rPr>
          <w:color w:val="000000"/>
        </w:rPr>
      </w:r>
    </w:p>
    <w:p>
      <w:pPr>
        <w:sectPr>
          <w:type w:val="nextPage"/>
          <w:pgSz w:w="12240" w:h="15840"/>
          <w:pgMar w:left="2160" w:right="1872" w:gutter="0" w:header="0" w:top="2160" w:footer="0" w:bottom="1800"/>
          <w:pgNumType w:fmt="decimal"/>
          <w:formProt w:val="false"/>
          <w:textDirection w:val="lrTb"/>
          <w:docGrid w:type="default" w:linePitch="360" w:charSpace="0"/>
        </w:sectPr>
      </w:pPr>
    </w:p>
    <w:p>
      <w:pPr>
        <w:pStyle w:val="Normal"/>
        <w:widowControl/>
        <w:rPr/>
      </w:pPr>
      <w:r>
        <w:rPr>
          <w:color w:val="000000"/>
        </w:rPr>
        <w:t xml:space="preserve">15.2.2   </w:t>
      </w:r>
      <w:r>
        <w:rPr>
          <w:color w:val="000000"/>
          <w:u w:val="single"/>
        </w:rPr>
        <w:t>Infringement Cures and Defense</w:t>
      </w:r>
      <w:r>
        <w:rPr>
          <w:color w:val="000000"/>
        </w:rPr>
        <w:t>.  In the event a suit or proceeding is brought against Purchaser, Lender, Purchaser's Facility operator or their affiliates, (the "Patent Indemnitees") for infringement of any patent, copyright, trademark, trade secret or other intellectual property right to the Units, any documentation or software provided in connection therewith, and/or the Scope of Work, Seller shall indemnify and hold harmless Patent Indemnitees, their authorized agent, and anyone directly or indirectly em</w:t>
        <w:softHyphen/>
        <w:t xml:space="preserve">ployed by either of them from and against all claims, damages, losses and expenses (including attorneys' fees) arising out of any such infringement or incorporation into the Equipment of any invention, design process, product or device not specified in the Contract, and shall defend all such claims in connection with any alleged infringement of such rights.  Purchaser shall promptly notify Seller of the receipt of any claim for which Seller is liable to indemnify Purchaser under this Section 15.2.2 and in the event Seller acknowledges liability to indemnify Purchaser against such claim, Purchaser shall not take any position adverse to Seller regarding such claim, and shall provide Seller exclusive authority to settle and defend such claim.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(i) to cooperate fully in the defense of any such action or suit and to furnish all the evidence and information in its control and (ii) subject to the following paragraph, not to interfere in Seller's defense of the claim.  </w:t>
      </w:r>
    </w:p>
    <w:p>
      <w:pPr>
        <w:pStyle w:val="Normal"/>
        <w:widowControl/>
        <w:rPr>
          <w:color w:val="000000"/>
        </w:rPr>
      </w:pPr>
      <w:r>
        <w:rPr>
          <w:color w:val="000000"/>
        </w:rPr>
      </w:r>
    </w:p>
    <w:p>
      <w:pPr>
        <w:pStyle w:val="Normal"/>
        <w:widowControl/>
        <w:rPr>
          <w:color w:val="000000"/>
        </w:rPr>
      </w:pPr>
      <w:r>
        <w:rPr>
          <w:color w:val="000000"/>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Normal"/>
        <w:widowControl/>
        <w:rPr>
          <w:color w:val="000000"/>
        </w:rPr>
      </w:pPr>
      <w:r>
        <w:rPr>
          <w:color w:val="000000"/>
        </w:rPr>
      </w:r>
    </w:p>
    <w:p>
      <w:pPr>
        <w:pStyle w:val="Normal"/>
        <w:widowControl/>
        <w:rPr>
          <w:color w:val="000000"/>
        </w:rPr>
      </w:pPr>
      <w:r>
        <w:rPr>
          <w:color w:val="000000"/>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Normal"/>
        <w:widowControl/>
        <w:rPr>
          <w:color w:val="000000"/>
        </w:rPr>
      </w:pPr>
      <w:r>
        <w:rPr>
          <w:color w:val="000000"/>
        </w:rPr>
      </w:r>
    </w:p>
    <w:p>
      <w:pPr>
        <w:pStyle w:val="Normal"/>
        <w:widowControl/>
        <w:tabs>
          <w:tab w:val="clear" w:pos="720"/>
          <w:tab w:val="left" w:pos="-1440" w:leader="none"/>
        </w:tabs>
        <w:ind w:hanging="720" w:start="1440" w:end="0"/>
        <w:rPr>
          <w:color w:val="000000"/>
        </w:rPr>
      </w:pPr>
      <w:r>
        <w:rPr>
          <w:color w:val="000000"/>
        </w:rPr>
        <w:t>(i)</w:t>
        <w:tab/>
        <w:t>obtain the right to continued use of the Equipment or other deliver</w:t>
        <w:softHyphen/>
        <w:t>ables under this Agreement;</w:t>
      </w:r>
    </w:p>
    <w:p>
      <w:pPr>
        <w:pStyle w:val="Normal"/>
        <w:widowControl/>
        <w:rPr>
          <w:color w:val="000000"/>
        </w:rPr>
      </w:pPr>
      <w:r>
        <w:rPr>
          <w:color w:val="000000"/>
        </w:rPr>
      </w:r>
    </w:p>
    <w:p>
      <w:pPr>
        <w:pStyle w:val="Normal"/>
        <w:widowControl/>
        <w:tabs>
          <w:tab w:val="clear" w:pos="720"/>
          <w:tab w:val="left" w:pos="-1440" w:leader="none"/>
        </w:tabs>
        <w:ind w:hanging="720" w:start="1440" w:end="0"/>
        <w:rPr>
          <w:color w:val="000000"/>
        </w:rPr>
      </w:pPr>
      <w:r>
        <w:rPr>
          <w:color w:val="000000"/>
        </w:rPr>
        <w:t>(ii)</w:t>
        <w:tab/>
        <w:t>correct or modify the infringing aspect of the Equipment or other deliverables under this Agreement so that it becomes non-infringing; or</w:t>
      </w:r>
    </w:p>
    <w:p>
      <w:pPr>
        <w:pStyle w:val="Normal"/>
        <w:widowControl/>
        <w:rPr>
          <w:color w:val="000000"/>
        </w:rPr>
      </w:pPr>
      <w:r>
        <w:rPr>
          <w:color w:val="000000"/>
        </w:rPr>
      </w:r>
    </w:p>
    <w:p>
      <w:pPr>
        <w:pStyle w:val="Normal"/>
        <w:widowControl/>
        <w:tabs>
          <w:tab w:val="clear" w:pos="720"/>
          <w:tab w:val="left" w:pos="-1440" w:leader="none"/>
        </w:tabs>
        <w:ind w:hanging="720" w:start="1440" w:end="0"/>
        <w:rPr>
          <w:color w:val="000000"/>
        </w:rPr>
      </w:pPr>
      <w:r>
        <w:rPr>
          <w:color w:val="000000"/>
        </w:rPr>
        <w:t>(iii)</w:t>
        <w:tab/>
        <w:t>replace the infringing Equipment or other deliverables under this Agreement with equivalent non-infringing Equipment or other deliv</w:t>
        <w:softHyphen/>
        <w:t>erables.</w:t>
      </w:r>
    </w:p>
    <w:p>
      <w:pPr>
        <w:pStyle w:val="Normal"/>
        <w:widowControl/>
        <w:rPr>
          <w:color w:val="000000"/>
        </w:rPr>
      </w:pPr>
      <w:r>
        <w:rPr>
          <w:color w:val="000000"/>
        </w:rPr>
      </w:r>
    </w:p>
    <w:p>
      <w:pPr>
        <w:pStyle w:val="Normal"/>
        <w:widowControl/>
        <w:rPr>
          <w:color w:val="000000"/>
        </w:rPr>
      </w:pPr>
      <w:r>
        <w:rPr>
          <w:color w:val="000000"/>
        </w:rPr>
        <w:t xml:space="preserve">This Section 15.2 shall not apply to the extent the infringement is due to (i) the Scope of Work is altered following the Effective Date at the instructions of Purchaser or Agent, (ii) the Equipment is modified by Enron after delivery thereof, or (iii) the Equipment is combined by Enron with items not furnished pursuant to the Scope of Work (other than items relating to the balance of plant not included within the Scope of Work) and by reason of such combination a suit is brought against Enron.  As to any Equipment described in the preceding sentence, Seller assumes no liability whatsoever for patent infringement. </w:t>
      </w:r>
    </w:p>
    <w:p>
      <w:pPr>
        <w:sectPr>
          <w:type w:val="continuous"/>
          <w:pgSz w:w="12240" w:h="15840"/>
          <w:pgMar w:left="2160" w:right="1872" w:gutter="0" w:header="0" w:top="2160" w:footer="0" w:bottom="1800"/>
          <w:formProt w:val="false"/>
          <w:textDirection w:val="lrTb"/>
          <w:docGrid w:type="default" w:linePitch="360" w:charSpace="0"/>
        </w:sectPr>
      </w:pPr>
    </w:p>
    <w:p>
      <w:pPr>
        <w:pStyle w:val="Normal"/>
        <w:widowControl/>
        <w:rPr>
          <w:color w:val="000000"/>
        </w:rPr>
      </w:pPr>
      <w:r>
        <w:rPr>
          <w:color w:val="000000"/>
        </w:rPr>
        <w:t>THIS SECTION IS AN EXCLUSIVE STATEMENT OF ALL THE DUTIES OF THE PARTIES RELATING TO PATENTS AND DIRECT OR CONTRIBUTORY PATENT INFRINGEMENT AND OF ALL THE REMEDIES OF PURCHASER RELATING TO ANY CLAIM, SUIT, OR PROCEEDING INVOLVING PAT</w:t>
        <w:softHyphen/>
        <w:t>ENTS.  Compliance with this Section as provided herein shall constitute fulfillment of all liabilities of the parties under the Contract with respect to patents, copyright, trademark, trade secret or other intellectual property rights.</w:t>
      </w:r>
    </w:p>
    <w:p>
      <w:pPr>
        <w:pStyle w:val="Normal"/>
        <w:widowControl/>
        <w:rPr>
          <w:color w:val="000000"/>
        </w:rPr>
      </w:pPr>
      <w:r>
        <w:rPr>
          <w:color w:val="000000"/>
        </w:rPr>
      </w:r>
    </w:p>
    <w:p>
      <w:pPr>
        <w:pStyle w:val="Normal"/>
        <w:widowControl/>
        <w:rPr/>
      </w:pPr>
      <w:r>
        <w:rPr>
          <w:color w:val="000000"/>
        </w:rPr>
        <w:t xml:space="preserve">15.3   </w:t>
      </w:r>
      <w:r>
        <w:rPr>
          <w:color w:val="000000"/>
          <w:u w:val="single"/>
        </w:rPr>
        <w:t>Seller's Drawings, Etc. for Use by Purchaser</w:t>
      </w:r>
      <w:r>
        <w:rPr>
          <w:color w:val="000000"/>
        </w:rPr>
        <w:t>.  All drawings, documents, engineering and other data furnished or to be furnished by Seller in performing the Scope of Work may be used by Purchaser, Purchaser's Facility operator or a subse</w:t>
        <w:softHyphen/>
        <w:t>quent owner for the purpose of designing, procuring, constructing, operating and maintaining the Equipment and Facility.</w:t>
      </w:r>
    </w:p>
    <w:p>
      <w:pPr>
        <w:pStyle w:val="Normal"/>
        <w:widowControl/>
        <w:rPr>
          <w:color w:val="000000"/>
        </w:rPr>
      </w:pPr>
      <w:r>
        <w:rPr>
          <w:color w:val="000000"/>
        </w:rPr>
      </w:r>
    </w:p>
    <w:p>
      <w:pPr>
        <w:pStyle w:val="Normal"/>
        <w:widowControl/>
        <w:rPr/>
      </w:pPr>
      <w:r>
        <w:rPr>
          <w:color w:val="000000"/>
        </w:rPr>
        <w:t xml:space="preserve">15.4   </w:t>
      </w:r>
      <w:r>
        <w:rPr>
          <w:color w:val="000000"/>
          <w:u w:val="single"/>
        </w:rPr>
        <w:t>Licensing Procedure</w:t>
      </w:r>
      <w:r>
        <w:rPr>
          <w:color w:val="000000"/>
        </w:rPr>
        <w:t>.  Seller grants Purchaser a non-exclusive license to use the Equipment and software supplied under this Agreement for operating and maintaining the Facility.  Purchaser shall have no right to the source code; provided, however in the event Seller or Seller's vendor discontinue maintenance of such Equipment or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and maintaining the Facility).</w:t>
      </w:r>
    </w:p>
    <w:p>
      <w:pPr>
        <w:pStyle w:val="Normal"/>
        <w:widowControl/>
        <w:rPr>
          <w:color w:val="000000"/>
        </w:rPr>
      </w:pPr>
      <w:r>
        <w:rPr>
          <w:color w:val="000000"/>
        </w:rPr>
      </w:r>
    </w:p>
    <w:p>
      <w:pPr>
        <w:pStyle w:val="Normal"/>
        <w:widowControl/>
        <w:rPr>
          <w:color w:val="000000"/>
        </w:rPr>
      </w:pPr>
      <w:r>
        <w:rPr>
          <w:color w:val="000000"/>
        </w:rPr>
        <w:t>Seller and/or its licensors shall at all times remain owners of the software/firmware licensed.</w:t>
      </w:r>
    </w:p>
    <w:p>
      <w:pPr>
        <w:pStyle w:val="Normal"/>
        <w:widowControl/>
        <w:rPr>
          <w:color w:val="000000"/>
        </w:rPr>
      </w:pPr>
      <w:r>
        <w:rPr>
          <w:color w:val="000000"/>
        </w:rPr>
      </w:r>
    </w:p>
    <w:p>
      <w:pPr>
        <w:pStyle w:val="Normal"/>
        <w:widowControl/>
        <w:tabs>
          <w:tab w:val="clear" w:pos="720"/>
          <w:tab w:val="center" w:pos="4104" w:leader="none"/>
        </w:tabs>
        <w:rPr>
          <w:color w:val="000000"/>
        </w:rPr>
      </w:pPr>
      <w:r>
        <w:rPr>
          <w:color w:val="000000"/>
        </w:rPr>
        <w:tab/>
        <w:t xml:space="preserve">ARTICLE XVII.  </w:t>
      </w:r>
      <w:r>
        <w:rPr>
          <w:color w:val="000000"/>
          <w:u w:val="single"/>
        </w:rPr>
        <w:t>DEFAULT</w:t>
      </w:r>
    </w:p>
    <w:p>
      <w:pPr>
        <w:pStyle w:val="Normal"/>
        <w:widowControl/>
        <w:rPr>
          <w:color w:val="000000"/>
        </w:rPr>
      </w:pPr>
      <w:r>
        <w:rPr>
          <w:color w:val="000000"/>
        </w:rPr>
      </w:r>
    </w:p>
    <w:p>
      <w:pPr>
        <w:pStyle w:val="Normal"/>
        <w:widowControl/>
        <w:rPr>
          <w:color w:val="000000"/>
        </w:rPr>
      </w:pPr>
      <w:r>
        <w:rPr>
          <w:color w:val="000000"/>
        </w:rPr>
      </w:r>
    </w:p>
    <w:p>
      <w:pPr>
        <w:pStyle w:val="Normal"/>
        <w:rPr/>
      </w:pPr>
      <w:r>
        <w:rPr>
          <w:color w:val="000000"/>
        </w:rPr>
        <w:t xml:space="preserve">17.1   </w:t>
      </w:r>
      <w:r>
        <w:rPr>
          <w:color w:val="000000"/>
          <w:u w:val="single"/>
        </w:rPr>
        <w:t>Events of Default by Seller</w:t>
      </w:r>
      <w:r>
        <w:rPr>
          <w:color w:val="00000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180 days unless otherwise mutually agreed and further subject to (c)(3) and (d) below and provided that the event described in paragraph (d) below shall be an Event of Seller Default upon its occurrence:</w:t>
      </w:r>
    </w:p>
    <w:p>
      <w:pPr>
        <w:pStyle w:val="Normal"/>
        <w:rPr>
          <w:color w:val="000000"/>
        </w:rPr>
      </w:pPr>
      <w:r>
        <w:rPr>
          <w:color w:val="000000"/>
        </w:rPr>
      </w:r>
    </w:p>
    <w:p>
      <w:pPr>
        <w:pStyle w:val="Normal"/>
        <w:tabs>
          <w:tab w:val="clear" w:pos="720"/>
          <w:tab w:val="left" w:pos="-1440" w:leader="none"/>
        </w:tabs>
        <w:ind w:hanging="720" w:start="1440" w:end="0"/>
        <w:rPr>
          <w:color w:val="000000"/>
        </w:rPr>
      </w:pPr>
      <w:r>
        <w:rPr>
          <w:color w:val="000000"/>
        </w:rPr>
        <w:t>(a)</w:t>
        <w:tab/>
        <w:t>Seller shall have assigned or transferred this Agreement or any right or interest herein except as expressly permitted by this Agreement;</w:t>
      </w:r>
    </w:p>
    <w:p>
      <w:pPr>
        <w:pStyle w:val="Normal"/>
        <w:rPr>
          <w:color w:val="000000"/>
        </w:rPr>
      </w:pPr>
      <w:r>
        <w:rPr>
          <w:color w:val="000000"/>
        </w:rPr>
      </w:r>
    </w:p>
    <w:p>
      <w:pPr>
        <w:pStyle w:val="Normal"/>
        <w:tabs>
          <w:tab w:val="clear" w:pos="720"/>
          <w:tab w:val="left" w:pos="-1440" w:leader="none"/>
        </w:tabs>
        <w:ind w:hanging="720" w:start="1440" w:end="0"/>
        <w:rPr>
          <w:color w:val="000000"/>
        </w:rPr>
      </w:pPr>
      <w:r>
        <w:rPr>
          <w:color w:val="000000"/>
        </w:rPr>
        <w:t>(b)</w:t>
        <w:tab/>
        <w:t>representations made by Seller in this Agreement are found to be materially false or misleading.</w:t>
      </w:r>
    </w:p>
    <w:p>
      <w:pPr>
        <w:pStyle w:val="Normal"/>
        <w:rPr>
          <w:color w:val="000000"/>
        </w:rPr>
      </w:pPr>
      <w:r>
        <w:rPr>
          <w:color w:val="000000"/>
        </w:rPr>
      </w:r>
    </w:p>
    <w:p>
      <w:pPr>
        <w:sectPr>
          <w:type w:val="continuous"/>
          <w:pgSz w:w="12240" w:h="15840"/>
          <w:pgMar w:left="2160" w:right="1872" w:gutter="0" w:header="0" w:top="2160" w:footer="0" w:bottom="1800"/>
          <w:formProt w:val="false"/>
          <w:textDirection w:val="lrTb"/>
          <w:docGrid w:type="default" w:linePitch="360" w:charSpace="0"/>
        </w:sectPr>
      </w:pPr>
    </w:p>
    <w:p>
      <w:pPr>
        <w:pStyle w:val="Normal"/>
        <w:tabs>
          <w:tab w:val="clear" w:pos="720"/>
          <w:tab w:val="left" w:pos="-1440" w:leader="none"/>
        </w:tabs>
        <w:ind w:hanging="720" w:start="1440" w:end="0"/>
        <w:rPr>
          <w:color w:val="000000"/>
        </w:rPr>
      </w:pPr>
      <w:r>
        <w:rPr>
          <w:color w:val="000000"/>
        </w:rPr>
        <w:t>(c)</w:t>
        <w:tab/>
        <w:t>Seller shall have defaulted in its performance under any material provision of this Agreement.  The parties agree that Purchaser may not terminate for default based upon the Unit's failure to meet Guar</w:t>
        <w:softHyphen/>
        <w:t>anteed Levels if Seller has caused the Unit to meet Specific Perfor</w:t>
        <w:softHyphen/>
        <w:t>mance Levels.  Purchaser may terminate this Agreement for default in the event:</w:t>
      </w:r>
    </w:p>
    <w:p>
      <w:pPr>
        <w:pStyle w:val="Normal"/>
        <w:rPr>
          <w:color w:val="000000"/>
        </w:rPr>
      </w:pPr>
      <w:r>
        <w:rPr>
          <w:color w:val="000000"/>
        </w:rPr>
      </w:r>
    </w:p>
    <w:p>
      <w:pPr>
        <w:pStyle w:val="Normal"/>
        <w:ind w:start="2160" w:end="0"/>
        <w:rPr>
          <w:color w:val="000000"/>
        </w:rPr>
      </w:pPr>
      <w:r>
        <w:rPr>
          <w:color w:val="000000"/>
        </w:rPr>
        <w:t xml:space="preserve">(1) Seller's liability for Delivery Liquidated Damages exceeds ten percent (10%) of the Purchase Amount; or </w:t>
      </w:r>
    </w:p>
    <w:p>
      <w:pPr>
        <w:pStyle w:val="Normal"/>
        <w:rPr>
          <w:color w:val="000000"/>
        </w:rPr>
      </w:pPr>
      <w:r>
        <w:rPr>
          <w:color w:val="000000"/>
        </w:rPr>
      </w:r>
    </w:p>
    <w:p>
      <w:pPr>
        <w:pStyle w:val="Normal"/>
        <w:ind w:start="2160" w:end="0"/>
        <w:rPr>
          <w:color w:val="000000"/>
        </w:rPr>
      </w:pPr>
      <w:r>
        <w:rPr>
          <w:color w:val="000000"/>
        </w:rPr>
        <w:t>(2) Seller's liability for Take Over Liquidated Damages ex</w:t>
        <w:softHyphen/>
        <w:t>ceeds ten percent (10%) of the Purchase Amount; or</w:t>
      </w:r>
    </w:p>
    <w:p>
      <w:pPr>
        <w:pStyle w:val="Normal"/>
        <w:rPr>
          <w:color w:val="000000"/>
        </w:rPr>
      </w:pPr>
      <w:r>
        <w:rPr>
          <w:color w:val="000000"/>
        </w:rPr>
      </w:r>
    </w:p>
    <w:p>
      <w:pPr>
        <w:pStyle w:val="Normal"/>
        <w:ind w:start="2160" w:end="0"/>
        <w:rPr>
          <w:color w:val="000000"/>
        </w:rPr>
      </w:pPr>
      <w:r>
        <w:rPr>
          <w:color w:val="000000"/>
        </w:rPr>
        <w:t>(3) Seller fails to cause the Unit to achieve a Specific Perfor</w:t>
        <w:softHyphen/>
        <w:t>mance Level within 180 days after Purchaser conducts a Performance Test or Sound Level Test; or</w:t>
      </w:r>
    </w:p>
    <w:p>
      <w:pPr>
        <w:pStyle w:val="Normal"/>
        <w:rPr>
          <w:color w:val="000000"/>
        </w:rPr>
      </w:pPr>
      <w:r>
        <w:rPr>
          <w:color w:val="000000"/>
        </w:rPr>
      </w:r>
    </w:p>
    <w:p>
      <w:pPr>
        <w:pStyle w:val="Normal"/>
        <w:tabs>
          <w:tab w:val="clear" w:pos="720"/>
          <w:tab w:val="left" w:pos="-1440" w:leader="none"/>
        </w:tabs>
        <w:ind w:hanging="720" w:start="1440" w:end="0"/>
        <w:rPr>
          <w:color w:val="000000"/>
        </w:rPr>
      </w:pPr>
      <w:r>
        <w:rPr>
          <w:color w:val="000000"/>
        </w:rPr>
        <w:t>(d)</w:t>
        <w:tab/>
        <w:t>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w:t>
        <w:softHyphen/>
        <w:t>tage of any other law relating to bankruptcy, insolvency, reorganiza</w:t>
        <w:softHyphen/>
        <w:t xml:space="preserve">tion, winding up or composition or readjustment of debts and, in the case of any such proceeding instituted against Seller (but not by Seller), such proceeding is not dismissed within sixty (60) days of such filing. </w:t>
      </w:r>
    </w:p>
    <w:p>
      <w:pPr>
        <w:pStyle w:val="Normal"/>
        <w:rPr>
          <w:color w:val="000000"/>
        </w:rPr>
      </w:pPr>
      <w:r>
        <w:rPr>
          <w:color w:val="000000"/>
        </w:rPr>
      </w:r>
    </w:p>
    <w:p>
      <w:pPr>
        <w:pStyle w:val="Normal"/>
        <w:rPr/>
      </w:pPr>
      <w:r>
        <w:rPr>
          <w:color w:val="000000"/>
        </w:rPr>
        <w:t xml:space="preserve">17.2   </w:t>
      </w:r>
      <w:r>
        <w:rPr>
          <w:color w:val="000000"/>
          <w:u w:val="single"/>
        </w:rPr>
        <w:t>Purchaser's Remedies Against Seller</w:t>
      </w:r>
      <w:r>
        <w:rPr>
          <w:color w:val="000000"/>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(1) or (2), Purchaser shall be entitled to such Liquidated Damages plus other amounts as associated with the termination.</w:t>
      </w:r>
    </w:p>
    <w:p>
      <w:pPr>
        <w:pStyle w:val="Normal"/>
        <w:rPr>
          <w:color w:val="000000"/>
        </w:rPr>
      </w:pPr>
      <w:r>
        <w:rPr>
          <w:color w:val="000000"/>
        </w:rPr>
      </w:r>
    </w:p>
    <w:p>
      <w:pPr>
        <w:pStyle w:val="Normal"/>
        <w:rPr/>
      </w:pPr>
      <w:r>
        <w:rPr>
          <w:color w:val="000000"/>
        </w:rPr>
        <w:t xml:space="preserve">17.3   </w:t>
      </w:r>
      <w:r>
        <w:rPr>
          <w:color w:val="000000"/>
          <w:u w:val="single"/>
        </w:rPr>
        <w:t>General Obligations</w:t>
      </w:r>
      <w:r>
        <w:rPr>
          <w:color w:val="000000"/>
        </w:rPr>
        <w:t xml:space="preserve">.  If Purchaser elects to terminate this Agreement pursuant to Section 17.2 hereof, Seller shall, at Purchaser's request and at Seller's expense, subject to Section 27.1 hereof,  either: </w:t>
      </w:r>
    </w:p>
    <w:p>
      <w:pPr>
        <w:sectPr>
          <w:type w:val="continuous"/>
          <w:pgSz w:w="12240" w:h="15840"/>
          <w:pgMar w:left="2160" w:right="1872" w:gutter="0" w:header="0" w:top="2160" w:footer="0" w:bottom="1800"/>
          <w:formProt w:val="false"/>
          <w:textDirection w:val="lrTb"/>
          <w:docGrid w:type="default" w:linePitch="360" w:charSpace="0"/>
        </w:sectPr>
      </w:pPr>
    </w:p>
    <w:p>
      <w:pPr>
        <w:pStyle w:val="Normal"/>
        <w:tabs>
          <w:tab w:val="clear" w:pos="720"/>
          <w:tab w:val="left" w:pos="-1440" w:leader="none"/>
        </w:tabs>
        <w:ind w:hanging="720" w:start="1440" w:end="0"/>
        <w:rPr>
          <w:color w:val="000000"/>
        </w:rPr>
      </w:pPr>
      <w:r>
        <w:rPr>
          <w:color w:val="000000"/>
        </w:rPr>
        <w:t>(a)</w:t>
        <w:tab/>
        <w:t>promptly refund all amounts paid to date and pay Cover Damages plus Termination Costs described in Sections 17.4.2(i) and 17.4.2(iv) described below; provided, however, that if and to the extent title to Equipment has passed to the Purchaser, Seller shall have the right to retrieve such Equipment at its cost; or</w:t>
      </w:r>
    </w:p>
    <w:p>
      <w:pPr>
        <w:pStyle w:val="Normal"/>
        <w:rPr>
          <w:color w:val="000000"/>
        </w:rPr>
      </w:pPr>
      <w:r>
        <w:rPr>
          <w:color w:val="000000"/>
        </w:rPr>
      </w:r>
    </w:p>
    <w:p>
      <w:pPr>
        <w:pStyle w:val="Normal"/>
        <w:tabs>
          <w:tab w:val="clear" w:pos="720"/>
          <w:tab w:val="left" w:pos="-1440" w:leader="none"/>
        </w:tabs>
        <w:ind w:hanging="720" w:start="1440" w:end="0"/>
        <w:rPr>
          <w:color w:val="000000"/>
        </w:rPr>
      </w:pPr>
      <w:r>
        <w:rPr>
          <w:color w:val="000000"/>
        </w:rPr>
        <w:t>(b)</w:t>
        <w:tab/>
        <w:t>perform the following services relative to the Scope of Work so affected;</w:t>
      </w:r>
    </w:p>
    <w:p>
      <w:pPr>
        <w:pStyle w:val="Normal"/>
        <w:rPr>
          <w:color w:val="000000"/>
        </w:rPr>
      </w:pPr>
      <w:r>
        <w:rPr>
          <w:color w:val="000000"/>
        </w:rPr>
      </w:r>
    </w:p>
    <w:p>
      <w:pPr>
        <w:pStyle w:val="Normal"/>
        <w:tabs>
          <w:tab w:val="clear" w:pos="720"/>
          <w:tab w:val="left" w:pos="-1440" w:leader="none"/>
        </w:tabs>
        <w:ind w:hanging="720" w:start="2160" w:end="0"/>
        <w:rPr>
          <w:color w:val="000000"/>
        </w:rPr>
      </w:pPr>
      <w:r>
        <w:rPr>
          <w:color w:val="000000"/>
        </w:rPr>
        <w:t>(1)</w:t>
        <w:tab/>
        <w:t>assist  Purchaser in preparing an inventory of all Equipment and documentation to which Purchaser has not already taken title;</w:t>
      </w:r>
    </w:p>
    <w:p>
      <w:pPr>
        <w:pStyle w:val="Normal"/>
        <w:rPr>
          <w:color w:val="000000"/>
        </w:rPr>
      </w:pPr>
      <w:r>
        <w:rPr>
          <w:color w:val="000000"/>
        </w:rPr>
      </w:r>
    </w:p>
    <w:p>
      <w:pPr>
        <w:pStyle w:val="Normal"/>
        <w:tabs>
          <w:tab w:val="clear" w:pos="720"/>
          <w:tab w:val="left" w:pos="-1440" w:leader="none"/>
        </w:tabs>
        <w:ind w:hanging="720" w:start="2160" w:end="0"/>
        <w:rPr>
          <w:color w:val="000000"/>
        </w:rPr>
      </w:pPr>
      <w:r>
        <w:rPr>
          <w:color w:val="000000"/>
        </w:rPr>
        <w:t>(2)</w:t>
        <w:tab/>
        <w:t>assign to Purchaser, or to any person designated by Purchaser without any right to compensation not otherwise provided for herein, title to all portions of the Equipment and documenta</w:t>
        <w:softHyphen/>
        <w:t>tion not already owned by Purchaser, together with all subcon</w:t>
        <w:softHyphen/>
        <w:t>tracts and other contractual agreements (including warranties) as may be designated by Purchaser, all of which subcontracts and contractual agreements shall be so authorizations, approv</w:t>
        <w:softHyphen/>
        <w:t>als and rights to complete and to use the Equipment under patents and other proprietary or intellectual property rights then held by Seller or its Vendors pertaining to the Equipment;</w:t>
      </w:r>
    </w:p>
    <w:p>
      <w:pPr>
        <w:pStyle w:val="Normal"/>
        <w:rPr>
          <w:color w:val="000000"/>
        </w:rPr>
      </w:pPr>
      <w:r>
        <w:rPr>
          <w:color w:val="000000"/>
        </w:rPr>
      </w:r>
    </w:p>
    <w:p>
      <w:pPr>
        <w:pStyle w:val="Normal"/>
        <w:tabs>
          <w:tab w:val="clear" w:pos="720"/>
          <w:tab w:val="left" w:pos="-1440" w:leader="none"/>
        </w:tabs>
        <w:ind w:hanging="720" w:start="2160" w:end="0"/>
        <w:rPr>
          <w:color w:val="000000"/>
        </w:rPr>
      </w:pPr>
      <w:r>
        <w:rPr>
          <w:color w:val="000000"/>
        </w:rPr>
        <w:t>(3)</w:t>
        <w:tab/>
        <w:t>afford to Purchaser all design, expertise and other information as may be  necessary for the operation of the Equipment for which title has passed to Purchaser (subject to the require</w:t>
        <w:softHyphen/>
        <w:t>ments of Section 21.1 hereof); and</w:t>
      </w:r>
    </w:p>
    <w:p>
      <w:pPr>
        <w:pStyle w:val="Normal"/>
        <w:rPr>
          <w:color w:val="000000"/>
        </w:rPr>
      </w:pPr>
      <w:r>
        <w:rPr>
          <w:color w:val="000000"/>
        </w:rPr>
      </w:r>
    </w:p>
    <w:p>
      <w:pPr>
        <w:pStyle w:val="Normal"/>
        <w:tabs>
          <w:tab w:val="clear" w:pos="720"/>
          <w:tab w:val="left" w:pos="-1440" w:leader="none"/>
        </w:tabs>
        <w:ind w:hanging="720" w:start="2160" w:end="0"/>
        <w:rPr>
          <w:color w:val="000000"/>
        </w:rPr>
      </w:pPr>
      <w:r>
        <w:rPr>
          <w:color w:val="000000"/>
        </w:rPr>
        <w:t>(4)</w:t>
        <w:tab/>
        <w:t>supply any proprietary components or procure and supply substituted nonproprietary components need for the comple</w:t>
        <w:softHyphen/>
        <w:t>tion and operation of the Equipment.</w:t>
      </w:r>
    </w:p>
    <w:p>
      <w:pPr>
        <w:pStyle w:val="Normal"/>
        <w:ind w:firstLine="1440" w:end="0"/>
        <w:rPr>
          <w:color w:val="000000"/>
        </w:rPr>
      </w:pPr>
      <w:r>
        <w:rPr>
          <w:color w:val="000000"/>
        </w:rPr>
      </w:r>
    </w:p>
    <w:p>
      <w:pPr>
        <w:pStyle w:val="Normal"/>
        <w:rPr/>
      </w:pPr>
      <w:r>
        <w:rPr>
          <w:color w:val="000000"/>
        </w:rPr>
        <w:t xml:space="preserve">17.4   </w:t>
      </w:r>
      <w:r>
        <w:rPr>
          <w:color w:val="000000"/>
          <w:u w:val="single"/>
        </w:rPr>
        <w:t>Payment Obligations</w:t>
      </w:r>
      <w:r>
        <w:rPr>
          <w:color w:val="000000"/>
        </w:rPr>
        <w:t xml:space="preserve">. </w:t>
      </w:r>
    </w:p>
    <w:p>
      <w:pPr>
        <w:pStyle w:val="Normal"/>
        <w:rPr>
          <w:color w:val="000000"/>
        </w:rPr>
      </w:pPr>
      <w:r>
        <w:rPr>
          <w:color w:val="000000"/>
        </w:rPr>
      </w:r>
    </w:p>
    <w:p>
      <w:pPr>
        <w:sectPr>
          <w:type w:val="continuous"/>
          <w:pgSz w:w="12240" w:h="15840"/>
          <w:pgMar w:left="2160" w:right="1872" w:gutter="0" w:header="0" w:top="2160" w:footer="0" w:bottom="1800"/>
          <w:formProt w:val="false"/>
          <w:textDirection w:val="lrTb"/>
          <w:docGrid w:type="default" w:linePitch="360" w:charSpace="0"/>
        </w:sectPr>
      </w:pPr>
    </w:p>
    <w:p>
      <w:pPr>
        <w:pStyle w:val="Normal"/>
        <w:rPr/>
      </w:pPr>
      <w:r>
        <w:rPr>
          <w:color w:val="000000"/>
        </w:rPr>
        <w:t xml:space="preserve">17.4.1   </w:t>
      </w:r>
      <w:r>
        <w:rPr>
          <w:color w:val="000000"/>
          <w:u w:val="single"/>
        </w:rPr>
        <w:t>Determination of Obligations</w:t>
      </w:r>
      <w:r>
        <w:rPr>
          <w:color w:val="000000"/>
        </w:rPr>
        <w:t>.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w:t>
        <w:softHyphen/>
        <w:t xml:space="preserve">nation of the Proper Scope Value, such dispute shall be resolved in accordance with Article XVI. </w:t>
      </w:r>
    </w:p>
    <w:p>
      <w:pPr>
        <w:pStyle w:val="Normal"/>
        <w:rPr>
          <w:color w:val="000000"/>
        </w:rPr>
      </w:pPr>
      <w:r>
        <w:rPr>
          <w:color w:val="000000"/>
        </w:rPr>
      </w:r>
    </w:p>
    <w:p>
      <w:pPr>
        <w:pStyle w:val="Normal"/>
        <w:rPr/>
      </w:pPr>
      <w:r>
        <w:rPr>
          <w:color w:val="000000"/>
        </w:rPr>
        <w:t xml:space="preserve">17.4.2   </w:t>
      </w:r>
      <w:r>
        <w:rPr>
          <w:color w:val="000000"/>
          <w:u w:val="single"/>
        </w:rPr>
        <w:t>Damages and Expenses</w:t>
      </w:r>
      <w:r>
        <w:rPr>
          <w:color w:val="000000"/>
        </w:rPr>
        <w:t>.  Purchaser shall determine the total damages and reasonable and necessary expenses incurred in connection with:</w:t>
      </w:r>
    </w:p>
    <w:p>
      <w:pPr>
        <w:pStyle w:val="Normal"/>
        <w:rPr>
          <w:color w:val="000000"/>
        </w:rPr>
      </w:pPr>
      <w:r>
        <w:rPr>
          <w:color w:val="000000"/>
        </w:rPr>
      </w:r>
    </w:p>
    <w:p>
      <w:pPr>
        <w:pStyle w:val="Normal"/>
        <w:tabs>
          <w:tab w:val="clear" w:pos="720"/>
          <w:tab w:val="left" w:pos="-1440" w:leader="none"/>
        </w:tabs>
        <w:ind w:hanging="720" w:start="1440" w:end="0"/>
        <w:rPr>
          <w:color w:val="000000"/>
        </w:rPr>
      </w:pPr>
      <w:r>
        <w:rPr>
          <w:color w:val="000000"/>
        </w:rPr>
        <w:t>(i)</w:t>
        <w:tab/>
        <w:t>the termination of this Agreement (including all legal fees and ex</w:t>
        <w:softHyphen/>
        <w:t>penses for,  inter alia, the negotiation of an agreement with an alter</w:t>
        <w:softHyphen/>
        <w:t>nate supplier);</w:t>
      </w:r>
    </w:p>
    <w:p>
      <w:pPr>
        <w:pStyle w:val="Normal"/>
        <w:rPr>
          <w:color w:val="000000"/>
        </w:rPr>
      </w:pPr>
      <w:r>
        <w:rPr>
          <w:color w:val="000000"/>
        </w:rPr>
        <w:t xml:space="preserve"> </w:t>
      </w:r>
    </w:p>
    <w:p>
      <w:pPr>
        <w:pStyle w:val="Normal"/>
        <w:tabs>
          <w:tab w:val="clear" w:pos="720"/>
          <w:tab w:val="left" w:pos="-1440" w:leader="none"/>
        </w:tabs>
        <w:ind w:hanging="720" w:start="1440" w:end="0"/>
        <w:rPr>
          <w:color w:val="000000"/>
        </w:rPr>
      </w:pPr>
      <w:r>
        <w:rPr>
          <w:color w:val="000000"/>
        </w:rPr>
        <w:t>(ii)</w:t>
        <w:tab/>
        <w:t>if Section 17.3(b) hereof is applicable, any rework, modifications or replacement of the Equipment to cause it to comply with the require</w:t>
        <w:softHyphen/>
        <w:t>ments of this Agreement;</w:t>
      </w:r>
    </w:p>
    <w:p>
      <w:pPr>
        <w:pStyle w:val="Normal"/>
        <w:rPr>
          <w:color w:val="000000"/>
        </w:rPr>
      </w:pPr>
      <w:r>
        <w:rPr>
          <w:color w:val="000000"/>
        </w:rPr>
      </w:r>
    </w:p>
    <w:p>
      <w:pPr>
        <w:pStyle w:val="Normal"/>
        <w:tabs>
          <w:tab w:val="clear" w:pos="720"/>
          <w:tab w:val="left" w:pos="-1440" w:leader="none"/>
        </w:tabs>
        <w:ind w:hanging="720" w:start="1440" w:end="0"/>
        <w:rPr>
          <w:color w:val="000000"/>
        </w:rPr>
      </w:pPr>
      <w:r>
        <w:rPr>
          <w:color w:val="000000"/>
        </w:rPr>
        <w:t>(iii)</w:t>
        <w:tab/>
        <w:t>if Section 17.3(b) hereof is applicable, the completion of the Scope of Work and all associated incidental costs, and</w:t>
      </w:r>
    </w:p>
    <w:p>
      <w:pPr>
        <w:pStyle w:val="Normal"/>
        <w:rPr>
          <w:color w:val="000000"/>
        </w:rPr>
      </w:pPr>
      <w:r>
        <w:rPr>
          <w:color w:val="000000"/>
        </w:rPr>
      </w:r>
    </w:p>
    <w:p>
      <w:pPr>
        <w:pStyle w:val="Normal"/>
        <w:tabs>
          <w:tab w:val="clear" w:pos="720"/>
          <w:tab w:val="left" w:pos="-1440" w:leader="none"/>
        </w:tabs>
        <w:ind w:hanging="720" w:start="1440" w:end="0"/>
        <w:rPr>
          <w:color w:val="000000"/>
        </w:rPr>
      </w:pPr>
      <w:r>
        <w:rPr>
          <w:color w:val="000000"/>
        </w:rPr>
        <w:t>(iv)</w:t>
        <w:tab/>
        <w:t>amounts otherwise due Purchaser from Seller pursuant to this Agree</w:t>
        <w:softHyphen/>
        <w:t>ment (including but not limited to Liquidated Damages and Take Over Liquidated Damages).</w:t>
      </w:r>
    </w:p>
    <w:p>
      <w:pPr>
        <w:pStyle w:val="Normal"/>
        <w:rPr>
          <w:color w:val="000000"/>
        </w:rPr>
      </w:pPr>
      <w:r>
        <w:rPr>
          <w:color w:val="000000"/>
        </w:rPr>
      </w:r>
    </w:p>
    <w:p>
      <w:pPr>
        <w:pStyle w:val="Normal"/>
        <w:rPr>
          <w:color w:val="000000"/>
        </w:rPr>
      </w:pPr>
      <w:r>
        <w:rPr>
          <w:color w:val="000000"/>
        </w:rPr>
        <w:t>The total of items (i) through (iv) above shall be referred to as the "Termination Costs".</w:t>
      </w:r>
    </w:p>
    <w:p>
      <w:pPr>
        <w:pStyle w:val="Normal"/>
        <w:rPr>
          <w:color w:val="000000"/>
        </w:rPr>
      </w:pPr>
      <w:r>
        <w:rPr>
          <w:color w:val="000000"/>
        </w:rPr>
      </w:r>
    </w:p>
    <w:p>
      <w:pPr>
        <w:pStyle w:val="Normal"/>
        <w:rPr/>
      </w:pPr>
      <w:r>
        <w:rPr>
          <w:color w:val="000000"/>
        </w:rPr>
        <w:t xml:space="preserve">17.4.3   </w:t>
      </w:r>
      <w:r>
        <w:rPr>
          <w:color w:val="000000"/>
          <w:u w:val="single"/>
        </w:rPr>
        <w:t>Cover Damages</w:t>
      </w:r>
      <w:r>
        <w:rPr>
          <w:color w:val="000000"/>
        </w:rPr>
        <w:t>.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w:t>
        <w:softHyphen/>
        <w:t xml:space="preserve">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sectPr>
          <w:type w:val="continuous"/>
          <w:pgSz w:w="12240" w:h="15840"/>
          <w:pgMar w:left="2160" w:right="1872" w:gutter="0" w:header="0" w:top="2160" w:footer="0" w:bottom="1800"/>
          <w:formProt w:val="false"/>
          <w:textDirection w:val="lrTb"/>
          <w:docGrid w:type="default" w:linePitch="360" w:charSpace="0"/>
        </w:sectPr>
      </w:pPr>
    </w:p>
    <w:p>
      <w:pPr>
        <w:pStyle w:val="Normal"/>
        <w:rPr/>
      </w:pPr>
      <w:r>
        <w:rPr>
          <w:color w:val="000000"/>
        </w:rPr>
        <w:t xml:space="preserve">17.4.4   </w:t>
      </w:r>
      <w:r>
        <w:rPr>
          <w:color w:val="000000"/>
          <w:u w:val="single"/>
        </w:rPr>
        <w:t>Settlement</w:t>
      </w:r>
      <w:r>
        <w:rPr>
          <w:color w:val="000000"/>
        </w:rPr>
        <w:t>.   Upon determining the Proper Scope Value and the Termination Costs, if any, the termination settlement (the "Termination Settlement") shall be determined and invoiced as follows:</w:t>
      </w:r>
    </w:p>
    <w:p>
      <w:pPr>
        <w:pStyle w:val="Normal"/>
        <w:rPr>
          <w:color w:val="000000"/>
        </w:rPr>
      </w:pPr>
      <w:r>
        <w:rPr>
          <w:color w:val="000000"/>
        </w:rPr>
      </w:r>
    </w:p>
    <w:p>
      <w:pPr>
        <w:pStyle w:val="Normal"/>
        <w:tabs>
          <w:tab w:val="clear" w:pos="720"/>
          <w:tab w:val="left" w:pos="-1440" w:leader="none"/>
        </w:tabs>
        <w:ind w:hanging="720" w:start="1440" w:end="0"/>
        <w:rPr>
          <w:color w:val="000000"/>
        </w:rPr>
      </w:pPr>
      <w:r>
        <w:rPr>
          <w:color w:val="000000"/>
        </w:rPr>
        <w:t>(a)</w:t>
        <w:tab/>
        <w:t>if Section 17.3(a) is applicable, the Termination Settlement shall be the amounts described in Section 17.3(a).</w:t>
      </w:r>
    </w:p>
    <w:p>
      <w:pPr>
        <w:pStyle w:val="Normal"/>
        <w:rPr>
          <w:color w:val="000000"/>
        </w:rPr>
      </w:pPr>
      <w:r>
        <w:rPr>
          <w:color w:val="000000"/>
        </w:rPr>
      </w:r>
    </w:p>
    <w:p>
      <w:pPr>
        <w:pStyle w:val="Normal"/>
        <w:ind w:firstLine="720" w:end="0"/>
        <w:rPr>
          <w:color w:val="000000"/>
        </w:rPr>
      </w:pPr>
      <w:r>
        <w:rPr>
          <w:color w:val="000000"/>
        </w:rPr>
        <w:t>(b)</w:t>
        <w:tab/>
        <w:t>if Section 17.3(b) hereof is applicable, the Termination Settlement shall be as follows:</w:t>
      </w:r>
    </w:p>
    <w:p>
      <w:pPr>
        <w:pStyle w:val="Normal"/>
        <w:rPr>
          <w:color w:val="000000"/>
        </w:rPr>
      </w:pPr>
      <w:r>
        <w:rPr>
          <w:color w:val="000000"/>
        </w:rPr>
      </w:r>
    </w:p>
    <w:p>
      <w:pPr>
        <w:pStyle w:val="Normal"/>
        <w:tabs>
          <w:tab w:val="clear" w:pos="720"/>
          <w:tab w:val="left" w:pos="-1440" w:leader="none"/>
        </w:tabs>
        <w:ind w:hanging="720" w:start="2160" w:end="0"/>
        <w:rPr>
          <w:color w:val="000000"/>
        </w:rPr>
      </w:pPr>
      <w:r>
        <w:rPr>
          <w:color w:val="000000"/>
        </w:rPr>
        <w:t>(i)</w:t>
        <w:tab/>
        <w:t>if the Scope Value Due is greater than zero (0), and if</w:t>
      </w:r>
    </w:p>
    <w:p>
      <w:pPr>
        <w:pStyle w:val="Normal"/>
        <w:rPr>
          <w:color w:val="000000"/>
        </w:rPr>
      </w:pPr>
      <w:r>
        <w:rPr>
          <w:color w:val="000000"/>
        </w:rPr>
      </w:r>
    </w:p>
    <w:p>
      <w:pPr>
        <w:pStyle w:val="Normal"/>
        <w:tabs>
          <w:tab w:val="clear" w:pos="720"/>
          <w:tab w:val="left" w:pos="-1440" w:leader="none"/>
        </w:tabs>
        <w:ind w:hanging="720" w:start="2880" w:end="0"/>
        <w:rPr>
          <w:color w:val="000000"/>
        </w:rPr>
      </w:pPr>
      <w:r>
        <w:rPr>
          <w:color w:val="000000"/>
        </w:rPr>
        <w:t>(a)</w:t>
        <w:tab/>
        <w:t>the Termination Costs are greater than the Scope Value Due, Seller shall pay Purchaser the difference of the Termination Costs less the Scope Value Due, or</w:t>
      </w:r>
    </w:p>
    <w:p>
      <w:pPr>
        <w:pStyle w:val="Normal"/>
        <w:tabs>
          <w:tab w:val="clear" w:pos="720"/>
          <w:tab w:val="left" w:pos="-1440" w:leader="none"/>
        </w:tabs>
        <w:ind w:hanging="720" w:start="2880" w:end="0"/>
        <w:rPr>
          <w:color w:val="000000"/>
        </w:rPr>
      </w:pPr>
      <w:r>
        <w:rPr>
          <w:color w:val="000000"/>
        </w:rPr>
        <w:t>(b)</w:t>
        <w:tab/>
        <w:t>the Scope Value Due is greater than the Termination Cost, Purchaser shall pay Seller the difference of the Scope Value Due less the Termination Costs.</w:t>
      </w:r>
    </w:p>
    <w:p>
      <w:pPr>
        <w:pStyle w:val="Normal"/>
        <w:rPr>
          <w:color w:val="000000"/>
        </w:rPr>
      </w:pPr>
      <w:r>
        <w:rPr>
          <w:color w:val="000000"/>
        </w:rPr>
      </w:r>
    </w:p>
    <w:p>
      <w:pPr>
        <w:pStyle w:val="Normal"/>
        <w:tabs>
          <w:tab w:val="clear" w:pos="720"/>
          <w:tab w:val="left" w:pos="-1440" w:leader="none"/>
        </w:tabs>
        <w:ind w:hanging="720" w:start="1440" w:end="0"/>
        <w:rPr>
          <w:color w:val="000000"/>
        </w:rPr>
      </w:pPr>
      <w:r>
        <w:rPr>
          <w:color w:val="000000"/>
        </w:rPr>
        <w:t>(ii)</w:t>
        <w:tab/>
        <w:t>if the Refund Amount is greater than zero (0), then Seller shall pay Purchaser the sum of the Refund Amount plus the Termination Costs.</w:t>
      </w:r>
    </w:p>
    <w:p>
      <w:pPr>
        <w:pStyle w:val="Normal"/>
        <w:rPr>
          <w:color w:val="000000"/>
        </w:rPr>
      </w:pPr>
      <w:r>
        <w:rPr>
          <w:color w:val="000000"/>
        </w:rPr>
      </w:r>
    </w:p>
    <w:p>
      <w:pPr>
        <w:pStyle w:val="Normal"/>
        <w:tabs>
          <w:tab w:val="clear" w:pos="720"/>
          <w:tab w:val="left" w:pos="-1440" w:leader="none"/>
        </w:tabs>
        <w:ind w:hanging="720" w:start="1440" w:end="0"/>
        <w:rPr>
          <w:color w:val="000000"/>
        </w:rPr>
      </w:pPr>
      <w:r>
        <w:rPr>
          <w:color w:val="000000"/>
        </w:rPr>
        <w:t>(iii)</w:t>
        <w:tab/>
        <w:t>if the Refund Amount and the Scope Value Due are each zero (0), Seller shall pay Purchaser the Termination Costs.</w:t>
      </w:r>
    </w:p>
    <w:p>
      <w:pPr>
        <w:pStyle w:val="Normal"/>
        <w:rPr>
          <w:color w:val="000000"/>
        </w:rPr>
      </w:pPr>
      <w:r>
        <w:rPr>
          <w:color w:val="000000"/>
        </w:rPr>
      </w:r>
    </w:p>
    <w:p>
      <w:pPr>
        <w:pStyle w:val="Normal"/>
        <w:rPr>
          <w:color w:val="000000"/>
        </w:rPr>
      </w:pPr>
      <w:r>
        <w:rPr>
          <w:color w:val="00000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Normal"/>
        <w:rPr>
          <w:color w:val="000000"/>
        </w:rPr>
      </w:pPr>
      <w:r>
        <w:rPr>
          <w:color w:val="000000"/>
        </w:rPr>
      </w:r>
    </w:p>
    <w:p>
      <w:pPr>
        <w:pStyle w:val="Normal"/>
        <w:rPr/>
      </w:pPr>
      <w:r>
        <w:rPr>
          <w:color w:val="000000"/>
        </w:rPr>
        <w:t xml:space="preserve">17.5   </w:t>
      </w:r>
      <w:r>
        <w:rPr>
          <w:color w:val="000000"/>
          <w:u w:val="single"/>
        </w:rPr>
        <w:t>Events of Default by Purchaser</w:t>
      </w:r>
      <w:r>
        <w:rPr>
          <w:color w:val="00000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rPr>
          <w:color w:val="000000"/>
        </w:rPr>
      </w:pPr>
      <w:r>
        <w:rPr>
          <w:color w:val="000000"/>
        </w:rPr>
      </w:r>
    </w:p>
    <w:p>
      <w:pPr>
        <w:sectPr>
          <w:type w:val="continuous"/>
          <w:pgSz w:w="12240" w:h="15840"/>
          <w:pgMar w:left="2160" w:right="1872" w:gutter="0" w:header="0" w:top="2160" w:footer="0" w:bottom="1800"/>
          <w:formProt w:val="false"/>
          <w:textDirection w:val="lrTb"/>
          <w:docGrid w:type="default" w:linePitch="360" w:charSpace="0"/>
        </w:sectPr>
      </w:pPr>
    </w:p>
    <w:p>
      <w:pPr>
        <w:pStyle w:val="Normal"/>
        <w:tabs>
          <w:tab w:val="clear" w:pos="720"/>
          <w:tab w:val="left" w:pos="-1440" w:leader="none"/>
        </w:tabs>
        <w:ind w:hanging="720" w:start="1440" w:end="0"/>
        <w:rPr>
          <w:color w:val="000000"/>
        </w:rPr>
      </w:pPr>
      <w:r>
        <w:rPr>
          <w:color w:val="000000"/>
        </w:rPr>
        <w:t>(a)</w:t>
        <w:tab/>
        <w:t>Purchaser shall have assigned or transferred this Agreement or any right or interest herein except as expressly permitted by this Agreement;</w:t>
      </w:r>
    </w:p>
    <w:p>
      <w:pPr>
        <w:pStyle w:val="Normal"/>
        <w:rPr>
          <w:color w:val="000000"/>
        </w:rPr>
      </w:pPr>
      <w:r>
        <w:rPr>
          <w:color w:val="000000"/>
        </w:rPr>
      </w:r>
    </w:p>
    <w:p>
      <w:pPr>
        <w:pStyle w:val="Normal"/>
        <w:tabs>
          <w:tab w:val="clear" w:pos="720"/>
          <w:tab w:val="left" w:pos="-1440" w:leader="none"/>
        </w:tabs>
        <w:ind w:hanging="720" w:start="1440" w:end="0"/>
        <w:rPr>
          <w:color w:val="000000"/>
        </w:rPr>
      </w:pPr>
      <w:r>
        <w:rPr>
          <w:color w:val="000000"/>
        </w:rPr>
        <w:t>(b)</w:t>
        <w:tab/>
        <w:t>any representation made by Purchaser in this Agreement shall have been materially false or misleading when made;</w:t>
      </w:r>
    </w:p>
    <w:p>
      <w:pPr>
        <w:pStyle w:val="Normal"/>
        <w:rPr>
          <w:color w:val="000000"/>
        </w:rPr>
      </w:pPr>
      <w:r>
        <w:rPr>
          <w:color w:val="000000"/>
        </w:rPr>
      </w:r>
    </w:p>
    <w:p>
      <w:pPr>
        <w:pStyle w:val="Normal"/>
        <w:tabs>
          <w:tab w:val="clear" w:pos="720"/>
          <w:tab w:val="left" w:pos="-1440" w:leader="none"/>
        </w:tabs>
        <w:ind w:hanging="720" w:start="1440" w:end="0"/>
        <w:rPr>
          <w:color w:val="000000"/>
        </w:rPr>
      </w:pPr>
      <w:r>
        <w:rPr>
          <w:color w:val="000000"/>
        </w:rPr>
        <w:t>(c)</w:t>
        <w:tab/>
        <w:t xml:space="preserve">Purchaser shall have defaulted in its performance under any material provision of this Agreement; or </w:t>
      </w:r>
    </w:p>
    <w:p>
      <w:pPr>
        <w:pStyle w:val="Normal"/>
        <w:rPr>
          <w:color w:val="000000"/>
        </w:rPr>
      </w:pPr>
      <w:r>
        <w:rPr>
          <w:color w:val="000000"/>
        </w:rPr>
      </w:r>
    </w:p>
    <w:p>
      <w:pPr>
        <w:pStyle w:val="Normal"/>
        <w:tabs>
          <w:tab w:val="clear" w:pos="720"/>
          <w:tab w:val="left" w:pos="-1440" w:leader="none"/>
        </w:tabs>
        <w:ind w:hanging="720" w:start="1440" w:end="0"/>
        <w:rPr>
          <w:color w:val="000000"/>
        </w:rPr>
      </w:pPr>
      <w:r>
        <w:rPr>
          <w:color w:val="00000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w:t>
        <w:softHyphen/>
        <w:t>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rPr>
          <w:color w:val="000000"/>
        </w:rPr>
      </w:pPr>
      <w:r>
        <w:rPr>
          <w:color w:val="000000"/>
        </w:rPr>
      </w:r>
    </w:p>
    <w:p>
      <w:pPr>
        <w:pStyle w:val="Normal"/>
        <w:rPr/>
      </w:pPr>
      <w:r>
        <w:rPr>
          <w:color w:val="000000"/>
        </w:rPr>
        <w:t xml:space="preserve">17.6   </w:t>
      </w:r>
      <w:r>
        <w:rPr>
          <w:color w:val="000000"/>
          <w:u w:val="single"/>
        </w:rPr>
        <w:t>Seller Remedies</w:t>
      </w:r>
      <w:r>
        <w:rPr>
          <w:color w:val="000000"/>
        </w:rPr>
        <w:t>.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r>
        <w:br w:type="page"/>
      </w:r>
    </w:p>
    <w:p>
      <w:pPr>
        <w:pStyle w:val="Normal"/>
        <w:widowControl/>
        <w:rPr>
          <w:color w:val="000000"/>
        </w:rPr>
      </w:pPr>
      <w:r>
        <w:rPr>
          <w:color w:val="000000"/>
        </w:rPr>
      </w:r>
    </w:p>
    <w:p>
      <w:pPr>
        <w:pStyle w:val="Normal"/>
        <w:widowControl/>
        <w:tabs>
          <w:tab w:val="clear" w:pos="720"/>
          <w:tab w:val="center" w:pos="4104" w:leader="none"/>
        </w:tabs>
        <w:rPr>
          <w:color w:val="000000"/>
        </w:rPr>
      </w:pPr>
      <w:r>
        <w:rPr>
          <w:color w:val="000000"/>
        </w:rPr>
        <w:tab/>
        <w:t xml:space="preserve">ARTICLE XX.  </w:t>
      </w:r>
      <w:r>
        <w:rPr>
          <w:color w:val="000000"/>
          <w:u w:val="single"/>
        </w:rPr>
        <w:t>INDEMNIFICATION</w:t>
      </w:r>
    </w:p>
    <w:p>
      <w:pPr>
        <w:pStyle w:val="Normal"/>
        <w:widowControl/>
        <w:rPr>
          <w:color w:val="000000"/>
        </w:rPr>
      </w:pPr>
      <w:r>
        <w:rPr>
          <w:color w:val="000000"/>
        </w:rPr>
      </w:r>
    </w:p>
    <w:p>
      <w:pPr>
        <w:pStyle w:val="Normal"/>
        <w:widowControl/>
        <w:rPr/>
      </w:pPr>
      <w:r>
        <w:rPr>
          <w:color w:val="000000"/>
        </w:rPr>
        <w:t xml:space="preserve">20.1   </w:t>
      </w:r>
      <w:r>
        <w:rPr>
          <w:color w:val="000000"/>
          <w:u w:val="single"/>
        </w:rPr>
        <w:t>Third Party</w:t>
      </w:r>
      <w:r>
        <w:rPr>
          <w:color w:val="000000"/>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sectPr>
          <w:type w:val="continuous"/>
          <w:pgSz w:w="12240" w:h="15840"/>
          <w:pgMar w:left="2160" w:right="1872" w:gutter="0" w:header="0" w:top="2160" w:footer="0" w:bottom="1800"/>
          <w:formProt w:val="false"/>
          <w:textDirection w:val="lrTb"/>
          <w:docGrid w:type="default" w:linePitch="360" w:charSpace="0"/>
        </w:sectPr>
      </w:pPr>
    </w:p>
    <w:p>
      <w:pPr>
        <w:pStyle w:val="Normal"/>
        <w:widowControl/>
        <w:tabs>
          <w:tab w:val="clear" w:pos="720"/>
          <w:tab w:val="left" w:pos="-1440" w:leader="none"/>
        </w:tabs>
        <w:ind w:hanging="720" w:start="1440" w:end="0"/>
        <w:rPr/>
      </w:pPr>
      <w:r>
        <w:rPr>
          <w:color w:val="000000"/>
        </w:rPr>
        <w:t>(a)</w:t>
        <w:tab/>
        <w:t>Seller agrees to indemnify, protect, defend, and hold harmless Pur</w:t>
        <w:softHyphen/>
        <w:t>chaser its directors, Lenders, officers, employees, agents, and contrac</w:t>
        <w:softHyphen/>
        <w:t>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for personal injury or damage to property of third parties (excluding Purchaser Indemnitees) or arising in favor of or brought by any of Seller's employees, agents, subcontractors, or representatives</w:t>
      </w:r>
      <w:r>
        <w:rPr>
          <w:b/>
          <w:color w:val="000000"/>
        </w:rPr>
        <w:t xml:space="preserve">, </w:t>
      </w:r>
      <w:r>
        <w:rPr>
          <w:color w:val="000000"/>
        </w:rPr>
        <w:t>or by any governmental agency or any other third party (the "Claimant"), based upon, in connection with, relating to or arising out of or alleged to arise out of Seller's, its agents' affiliates', subcontractors' or vendors' negligence or other fault or liability imposed by law; provided, however, that Seller's contractual obligation of indemnification shall not extend to the percentage of the Claimant's damages or injuries attributable to Purchaser's negligence or other fault or liability imposed by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Normal"/>
        <w:widowControl/>
        <w:rPr>
          <w:color w:val="000000"/>
        </w:rPr>
      </w:pPr>
      <w:r>
        <w:rPr>
          <w:color w:val="000000"/>
        </w:rPr>
      </w:r>
    </w:p>
    <w:p>
      <w:pPr>
        <w:sectPr>
          <w:type w:val="continuous"/>
          <w:pgSz w:w="12240" w:h="15840"/>
          <w:pgMar w:left="2160" w:right="1872" w:gutter="0" w:header="0" w:top="2160" w:footer="0" w:bottom="1800"/>
          <w:formProt w:val="false"/>
          <w:textDirection w:val="lrTb"/>
          <w:docGrid w:type="default" w:linePitch="360" w:charSpace="0"/>
        </w:sectPr>
      </w:pPr>
    </w:p>
    <w:p>
      <w:pPr>
        <w:pStyle w:val="Normal"/>
        <w:widowControl/>
        <w:tabs>
          <w:tab w:val="clear" w:pos="720"/>
          <w:tab w:val="left" w:pos="-1440" w:leader="none"/>
        </w:tabs>
        <w:ind w:hanging="720" w:start="1440" w:end="0"/>
        <w:rPr>
          <w:color w:val="000000"/>
        </w:rPr>
      </w:pPr>
      <w:r>
        <w:rPr>
          <w:color w:val="000000"/>
        </w:rPr>
        <w:t>(b)</w:t>
        <w:tab/>
        <w:t>Purchaser agrees to indemnify, protect, defend, and hold harmless Seller its directors, officers, employees, agents, and contractors, and the directors, officers employees, agents, and contractors of Seller's parent and affiliated companies performing services or otherwise connected with the transaction contemplated by this Agreement (collectively "Seller's Indemnitees") from and against any and all demands, claims, suits and causes of action and all liability, costs, expenses, and judgments incurred in connection therewith (including, without limitation, court costs and reason</w:t>
        <w:softHyphen/>
        <w:t>able attorney's fees), for per</w:t>
        <w:softHyphen/>
        <w:t>sonal injury or damage to property of third parties (excluding Seller's Indemnitees) or arising in favor of or brought by any of Purchaser's employees, agents, subcontractors, or representatives, or by any governmental agency or any other third party (the "Claimant"), based upon, in connection with, relating to or arising out of or alleged to arise out of Purchaser's breach of its obligations under this Agreement provided, how</w:t>
        <w:softHyphen/>
        <w:t>ever, that Purchaser's contractual obligation of indemnification shall not extend to the percentage of the Claimant's damages or injuries attributable to any Seller Indemnitees' negligence or other fault or liability imposed by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Normal"/>
        <w:widowControl/>
        <w:rPr>
          <w:color w:val="000000"/>
        </w:rPr>
      </w:pPr>
      <w:r>
        <w:rPr>
          <w:color w:val="000000"/>
        </w:rPr>
      </w:r>
    </w:p>
    <w:p>
      <w:pPr>
        <w:pStyle w:val="Normal"/>
        <w:widowControl/>
        <w:tabs>
          <w:tab w:val="clear" w:pos="720"/>
          <w:tab w:val="left" w:pos="-1440" w:leader="none"/>
        </w:tabs>
        <w:ind w:hanging="720" w:start="1440" w:end="0"/>
        <w:rPr>
          <w:color w:val="000000"/>
        </w:rPr>
      </w:pPr>
      <w:r>
        <w:rPr>
          <w:color w:val="000000"/>
        </w:rPr>
        <w:t>(c)</w:t>
        <w:tab/>
        <w:t>In the event that both Seller, its agents, affiliates, subcontractors or vendors, and Purchaser are adjudicated negligent or otherwise at fault or strictly liable without fault with respect to damage or injuries sustained by the Claimant, this contractual obligation of indemnifica</w:t>
        <w:softHyphen/>
        <w:t>tion shall continue but each of Seller and Purchaser shall indemnify the other (the indemnitee) only for the percentage of responsibility of the damage or injuries adjudicated to be attributed to the indemnitor.</w:t>
      </w:r>
    </w:p>
    <w:p>
      <w:pPr>
        <w:pStyle w:val="Normal"/>
        <w:widowControl/>
        <w:rPr>
          <w:color w:val="000000"/>
        </w:rPr>
      </w:pPr>
      <w:r>
        <w:rPr>
          <w:color w:val="000000"/>
        </w:rPr>
      </w:r>
    </w:p>
    <w:p>
      <w:pPr>
        <w:pStyle w:val="Normal"/>
        <w:widowControl/>
        <w:tabs>
          <w:tab w:val="clear" w:pos="720"/>
          <w:tab w:val="left" w:pos="-1440" w:leader="none"/>
        </w:tabs>
        <w:ind w:hanging="720" w:start="1440" w:end="0"/>
        <w:rPr>
          <w:color w:val="000000"/>
        </w:rPr>
      </w:pPr>
      <w:r>
        <w:rPr>
          <w:color w:val="000000"/>
        </w:rPr>
        <w:t>(d)</w:t>
        <w:tab/>
        <w:t>It is a condition precedent to the indemnitor's contractual obligation of indemnification under this Agreement that the party seeking in</w:t>
        <w:softHyphen/>
        <w:t>demnity shall provide written notice of the third party claim, demand or cause of action promptly after such third party claim, demand or cause of action is received by the party seeking indemnity.  Notice shall be served on the earlier of:</w:t>
      </w:r>
    </w:p>
    <w:p>
      <w:pPr>
        <w:pStyle w:val="Normal"/>
        <w:widowControl/>
        <w:rPr>
          <w:color w:val="000000"/>
        </w:rPr>
      </w:pPr>
      <w:r>
        <w:rPr>
          <w:color w:val="000000"/>
        </w:rPr>
      </w:r>
    </w:p>
    <w:p>
      <w:pPr>
        <w:pStyle w:val="Normal"/>
        <w:widowControl/>
        <w:tabs>
          <w:tab w:val="clear" w:pos="720"/>
          <w:tab w:val="left" w:pos="-1440" w:leader="none"/>
        </w:tabs>
        <w:ind w:hanging="720" w:start="2160" w:end="0"/>
        <w:rPr>
          <w:color w:val="000000"/>
        </w:rPr>
      </w:pPr>
      <w:r>
        <w:rPr>
          <w:color w:val="000000"/>
        </w:rPr>
        <w:t>(i)</w:t>
        <w:tab/>
        <w:t>fifteen business days prior to the last day for responding to such claim or, action; or</w:t>
      </w:r>
    </w:p>
    <w:p>
      <w:pPr>
        <w:pStyle w:val="Normal"/>
        <w:widowControl/>
        <w:rPr>
          <w:color w:val="000000"/>
        </w:rPr>
      </w:pPr>
      <w:r>
        <w:rPr>
          <w:color w:val="000000"/>
        </w:rPr>
      </w:r>
    </w:p>
    <w:p>
      <w:pPr>
        <w:pStyle w:val="Normal"/>
        <w:widowControl/>
        <w:tabs>
          <w:tab w:val="clear" w:pos="720"/>
          <w:tab w:val="left" w:pos="-1440" w:leader="none"/>
        </w:tabs>
        <w:ind w:hanging="720" w:start="2160" w:end="0"/>
        <w:rPr>
          <w:color w:val="000000"/>
        </w:rPr>
      </w:pPr>
      <w:r>
        <w:rPr>
          <w:color w:val="000000"/>
        </w:rPr>
        <w:t>(ii)</w:t>
        <w:tab/>
        <w:t>the date which is one-half of the period allowed for responding to such claim or action.</w:t>
      </w:r>
    </w:p>
    <w:p>
      <w:pPr>
        <w:pStyle w:val="Normal"/>
        <w:widowControl/>
        <w:rPr>
          <w:color w:val="000000"/>
        </w:rPr>
      </w:pPr>
      <w:r>
        <w:rPr>
          <w:color w:val="000000"/>
        </w:rPr>
      </w:r>
    </w:p>
    <w:p>
      <w:pPr>
        <w:sectPr>
          <w:type w:val="continuous"/>
          <w:pgSz w:w="12240" w:h="15840"/>
          <w:pgMar w:left="2160" w:right="1872" w:gutter="0" w:header="0" w:top="2160" w:footer="0" w:bottom="1800"/>
          <w:formProt w:val="false"/>
          <w:textDirection w:val="lrTb"/>
          <w:docGrid w:type="default" w:linePitch="360" w:charSpace="0"/>
        </w:sectPr>
      </w:pPr>
    </w:p>
    <w:p>
      <w:pPr>
        <w:pStyle w:val="Normal"/>
        <w:widowControl/>
        <w:ind w:start="1440" w:end="0"/>
        <w:rPr>
          <w:color w:val="000000"/>
        </w:rPr>
      </w:pPr>
      <w:r>
        <w:rPr>
          <w:color w:val="000000"/>
        </w:rPr>
        <w:t>It is further a condition precedent to the indemnitor's contractual obligation of indemnification under this Agreement that the indemnitor shall thereafter have the right to participate in the investi</w:t>
        <w:softHyphen/>
        <w:t>gation, defense and resolution of such third party claim.</w:t>
      </w:r>
    </w:p>
    <w:p>
      <w:pPr>
        <w:pStyle w:val="Normal"/>
        <w:widowControl/>
        <w:rPr>
          <w:color w:val="000000"/>
        </w:rPr>
      </w:pPr>
      <w:r>
        <w:rPr>
          <w:color w:val="000000"/>
        </w:rPr>
      </w:r>
    </w:p>
    <w:p>
      <w:pPr>
        <w:pStyle w:val="Normal"/>
        <w:widowControl/>
        <w:rPr/>
      </w:pPr>
      <w:r>
        <w:rPr>
          <w:color w:val="000000"/>
        </w:rPr>
        <w:t xml:space="preserve">20.2   </w:t>
      </w:r>
      <w:r>
        <w:rPr>
          <w:color w:val="000000"/>
          <w:u w:val="single"/>
        </w:rPr>
        <w:t>Survival of Obligation</w:t>
      </w:r>
      <w:r>
        <w:rPr>
          <w:color w:val="000000"/>
        </w:rPr>
        <w:t>.  The duty to indemnify under this Article will continue in full force and effect notwithstanding the expiration or termination of this Agree</w:t>
        <w:softHyphen/>
        <w:t>ment.</w:t>
      </w:r>
    </w:p>
    <w:p>
      <w:pPr>
        <w:pStyle w:val="Normal"/>
        <w:widowControl/>
        <w:rPr>
          <w:color w:val="000000"/>
        </w:rPr>
      </w:pPr>
      <w:r>
        <w:rPr>
          <w:color w:val="000000"/>
        </w:rPr>
      </w:r>
    </w:p>
    <w:p>
      <w:pPr>
        <w:pStyle w:val="Normal"/>
        <w:widowControl/>
        <w:tabs>
          <w:tab w:val="clear" w:pos="720"/>
          <w:tab w:val="center" w:pos="4104" w:leader="none"/>
        </w:tabs>
        <w:rPr>
          <w:color w:val="000000"/>
        </w:rPr>
      </w:pPr>
      <w:r>
        <w:rPr>
          <w:color w:val="000000"/>
        </w:rPr>
        <w:tab/>
        <w:t xml:space="preserve">ARTICLE XXVII.  </w:t>
      </w:r>
      <w:r>
        <w:rPr>
          <w:color w:val="000000"/>
          <w:u w:val="single"/>
        </w:rPr>
        <w:t>LIMITATION OF LIABILITY</w:t>
      </w:r>
    </w:p>
    <w:p>
      <w:pPr>
        <w:pStyle w:val="Normal"/>
        <w:widowControl/>
        <w:rPr>
          <w:color w:val="000000"/>
        </w:rPr>
      </w:pPr>
      <w:r>
        <w:rPr>
          <w:color w:val="000000"/>
        </w:rPr>
      </w:r>
    </w:p>
    <w:p>
      <w:pPr>
        <w:pStyle w:val="Normal"/>
        <w:widowControl/>
        <w:rPr/>
      </w:pPr>
      <w:r>
        <w:rPr>
          <w:color w:val="000000"/>
        </w:rPr>
        <w:t xml:space="preserve">27.1   </w:t>
      </w:r>
      <w:r>
        <w:rPr>
          <w:color w:val="000000"/>
          <w:u w:val="single"/>
        </w:rPr>
        <w:t>Maximum Liability</w:t>
      </w:r>
      <w:r>
        <w:rPr>
          <w:color w:val="000000"/>
        </w:rPr>
        <w:t>.  Seller's maximum aggregate liability for claims by Purchaser arising out of Seller's performance or breach of this Agreement or use of any Equipment, whether arising from tort (including negligence), breach of contract, warranty, strict liability or any other cause of action, including Liquidated Damages, shall not exceed one hundred (100%) of the Purchase Amount; pro</w:t>
        <w:softHyphen/>
        <w:t xml:space="preserve">vided, however, that this limitation on liability shall not include any liability for or apply to any of the following categories of liability of Seller: </w:t>
      </w:r>
    </w:p>
    <w:p>
      <w:pPr>
        <w:pStyle w:val="Normal"/>
        <w:widowControl/>
        <w:rPr>
          <w:color w:val="000000"/>
        </w:rPr>
      </w:pPr>
      <w:r>
        <w:rPr>
          <w:color w:val="000000"/>
        </w:rPr>
      </w:r>
    </w:p>
    <w:p>
      <w:pPr>
        <w:pStyle w:val="Normal"/>
        <w:widowControl/>
        <w:tabs>
          <w:tab w:val="clear" w:pos="720"/>
          <w:tab w:val="left" w:pos="-1440" w:leader="none"/>
        </w:tabs>
        <w:ind w:hanging="720" w:start="1440" w:end="0"/>
        <w:rPr>
          <w:color w:val="000000"/>
        </w:rPr>
      </w:pPr>
      <w:r>
        <w:rPr>
          <w:color w:val="000000"/>
        </w:rPr>
        <w:t>(i)</w:t>
        <w:tab/>
        <w:t>under Article XX Section 20.1(Indemnification);</w:t>
      </w:r>
    </w:p>
    <w:p>
      <w:pPr>
        <w:pStyle w:val="Normal"/>
        <w:widowControl/>
        <w:rPr>
          <w:color w:val="000000"/>
        </w:rPr>
      </w:pPr>
      <w:r>
        <w:rPr>
          <w:color w:val="000000"/>
        </w:rPr>
      </w:r>
    </w:p>
    <w:p>
      <w:pPr>
        <w:pStyle w:val="Normal"/>
        <w:widowControl/>
        <w:tabs>
          <w:tab w:val="clear" w:pos="720"/>
          <w:tab w:val="left" w:pos="-1440" w:leader="none"/>
        </w:tabs>
        <w:ind w:hanging="720" w:start="1440" w:end="0"/>
        <w:rPr>
          <w:color w:val="000000"/>
        </w:rPr>
      </w:pPr>
      <w:r>
        <w:rPr>
          <w:color w:val="000000"/>
        </w:rPr>
        <w:t>(ii)</w:t>
        <w:tab/>
        <w:t>under Article XXIV (Liens and Claims);</w:t>
      </w:r>
    </w:p>
    <w:p>
      <w:pPr>
        <w:pStyle w:val="Normal"/>
        <w:widowControl/>
        <w:rPr>
          <w:color w:val="000000"/>
        </w:rPr>
      </w:pPr>
      <w:r>
        <w:rPr>
          <w:color w:val="000000"/>
        </w:rPr>
      </w:r>
    </w:p>
    <w:p>
      <w:pPr>
        <w:pStyle w:val="Normal"/>
        <w:widowControl/>
        <w:tabs>
          <w:tab w:val="clear" w:pos="720"/>
          <w:tab w:val="left" w:pos="-1440" w:leader="none"/>
        </w:tabs>
        <w:ind w:hanging="720" w:start="1440" w:end="0"/>
        <w:rPr>
          <w:color w:val="000000"/>
        </w:rPr>
      </w:pPr>
      <w:r>
        <w:rPr>
          <w:color w:val="000000"/>
        </w:rPr>
        <w:t>(iii)</w:t>
        <w:tab/>
        <w:t>under Section 15.2; and</w:t>
      </w:r>
    </w:p>
    <w:p>
      <w:pPr>
        <w:pStyle w:val="Normal"/>
        <w:widowControl/>
        <w:rPr>
          <w:color w:val="000000"/>
        </w:rPr>
      </w:pPr>
      <w:r>
        <w:rPr>
          <w:color w:val="000000"/>
        </w:rPr>
      </w:r>
    </w:p>
    <w:p>
      <w:pPr>
        <w:pStyle w:val="Normal"/>
        <w:widowControl/>
        <w:tabs>
          <w:tab w:val="clear" w:pos="720"/>
          <w:tab w:val="left" w:pos="-1440" w:leader="none"/>
        </w:tabs>
        <w:ind w:hanging="720" w:start="1440" w:end="0"/>
        <w:rPr>
          <w:color w:val="000000"/>
        </w:rPr>
      </w:pPr>
      <w:r>
        <w:rPr>
          <w:color w:val="000000"/>
        </w:rPr>
        <w:t>(iv)</w:t>
        <w:tab/>
        <w:t>resulting from the gross negligence or willful misconduct of the Seller, its agents or employees.</w:t>
      </w:r>
    </w:p>
    <w:p>
      <w:pPr>
        <w:pStyle w:val="Normal"/>
        <w:widowControl/>
        <w:rPr>
          <w:color w:val="000000"/>
        </w:rPr>
      </w:pPr>
      <w:r>
        <w:rPr>
          <w:color w:val="000000"/>
        </w:rPr>
      </w:r>
    </w:p>
    <w:p>
      <w:pPr>
        <w:pStyle w:val="Normal"/>
        <w:widowControl/>
        <w:rPr>
          <w:color w:val="000000"/>
        </w:rPr>
      </w:pPr>
      <w:r>
        <w:rPr>
          <w:color w:val="000000"/>
        </w:rPr>
        <w:t>which liabilities shall not be limited.  All liability of Seller with respect to the Unit shall terminate six (6) years after delivery of the Unit to the Delivery Point as determined pursuant to Section 10.2, and all liability of Seller under this Agreement shall terminate six (6) years after delivery of the Unit to the Delivery Point as determined in accordance with Section 10.2.</w:t>
      </w:r>
    </w:p>
    <w:p>
      <w:pPr>
        <w:pStyle w:val="Normal"/>
        <w:widowControl/>
        <w:rPr>
          <w:color w:val="000000"/>
        </w:rPr>
      </w:pPr>
      <w:r>
        <w:rPr>
          <w:color w:val="000000"/>
        </w:rPr>
      </w:r>
    </w:p>
    <w:p>
      <w:pPr>
        <w:sectPr>
          <w:type w:val="continuous"/>
          <w:pgSz w:w="12240" w:h="15840"/>
          <w:pgMar w:left="2160" w:right="1872" w:gutter="0" w:header="0" w:top="2160" w:footer="0" w:bottom="1800"/>
          <w:formProt w:val="false"/>
          <w:textDirection w:val="lrTb"/>
          <w:docGrid w:type="default" w:linePitch="360" w:charSpace="0"/>
        </w:sectPr>
      </w:pPr>
    </w:p>
    <w:p>
      <w:pPr>
        <w:pStyle w:val="Normal"/>
        <w:widowControl/>
        <w:rPr/>
      </w:pPr>
      <w:r>
        <w:rPr>
          <w:color w:val="000000"/>
        </w:rPr>
        <w:t xml:space="preserve">27.2   </w:t>
      </w:r>
      <w:r>
        <w:rPr>
          <w:color w:val="000000"/>
          <w:u w:val="single"/>
        </w:rPr>
        <w:t>Consequential Losses</w:t>
      </w:r>
      <w:r>
        <w:rPr>
          <w:color w:val="000000"/>
        </w:rPr>
        <w:t>.  Except for liquidated damages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w:t>
        <w:softHyphen/>
        <w:t>ity of the Equipment, shutdowns or service interruptions, loss of use, loss of profits or revenue, inventory or use charges, cost of purchased or replacement power, interest charges or cost of capital or claims of a party's customers, other than with respect to third party claims for which Seller or Purchaser is obligated to indemnify the other party under this Agreement (excluding claims by customers of the Facility).  Except for termination fees specifically provided for herein, in no event, whether as a result of breach of contract, tort liability (including negligence or strict liability), strict liability or otherwise, shall a party be liable hereunder for special, indirect, exem</w:t>
        <w:softHyphen/>
        <w:t xml:space="preserve">plary or consequential damages of any nature whatsoever, including, but not limited to, loss of use, loss of profits or revenue, or inventory or use charges, other than with respect to third party claims for which Seller or Purchaser is obligated to indemnify the other party under this Agreement (excluding claims by customers of the Facility). </w:t>
      </w:r>
    </w:p>
    <w:p>
      <w:pPr>
        <w:pStyle w:val="Normal"/>
        <w:widowControl/>
        <w:rPr>
          <w:color w:val="000000"/>
        </w:rPr>
      </w:pPr>
      <w:r>
        <w:rPr>
          <w:color w:val="000000"/>
        </w:rPr>
      </w:r>
    </w:p>
    <w:p>
      <w:pPr>
        <w:pStyle w:val="Normal"/>
        <w:widowControl/>
        <w:rPr/>
      </w:pPr>
      <w:r>
        <w:rPr>
          <w:color w:val="000000"/>
        </w:rPr>
        <w:t xml:space="preserve">27.3   </w:t>
      </w:r>
      <w:r>
        <w:rPr>
          <w:color w:val="000000"/>
          <w:u w:val="single"/>
        </w:rPr>
        <w:t>Releases Valid in All Events</w:t>
      </w:r>
      <w:r>
        <w:rPr>
          <w:color w:val="000000"/>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The provisions of this Article XXVII shall prevail over any conflicting or inconsistent provisions contained in any of the documents comprising this Agreement, except to the extent that such provisions further restrict Seller's liability. Seller shall not be liable for any loss or damage whatsoever which results when the Equipment is operated or maintained against the advice of Seller as set forth in Section 14.1.2 (iv). </w:t>
      </w:r>
    </w:p>
    <w:p>
      <w:pPr>
        <w:pStyle w:val="Normal"/>
        <w:widowControl/>
        <w:rPr>
          <w:color w:val="000000"/>
        </w:rPr>
      </w:pPr>
      <w:r>
        <w:rPr>
          <w:color w:val="000000"/>
        </w:rPr>
      </w:r>
    </w:p>
    <w:p>
      <w:pPr>
        <w:pStyle w:val="Normal"/>
        <w:widowControl/>
        <w:rPr>
          <w:color w:val="000000"/>
        </w:rPr>
      </w:pPr>
      <w:r>
        <w:rPr>
          <w:color w:val="000000"/>
        </w:rPr>
        <w:t xml:space="preserve">27.4   If Seller furnishes Purchaser with advice or assistance which is not required by this Agreement, the furnishing of such advice or assistance will not subject Seller to any liability whether in contract, warranty, tort (including negligence), strict liability, indemnity or otherwise.  The Equipment, services and material furnished hereunder are not intended for use, and Purchaser shall not use the same, in connection with any nuclear facility or activity.  If so used, Seller disclaims all liability for any nuclear damage, injury or contamination.  </w:t>
      </w:r>
    </w:p>
    <w:sectPr>
      <w:type w:val="continuous"/>
      <w:pgSz w:w="12240" w:h="15840"/>
      <w:pgMar w:left="2160" w:right="1872" w:gutter="0" w:header="0" w:top="2160" w:footer="0" w:bottom="180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erB">
    <w:name w:val="Footer B"/>
    <w:basedOn w:val="Footer"/>
    <w:qFormat/>
    <w:pPr>
      <w:widowControl/>
      <w:tabs>
        <w:tab w:val="center" w:pos="4320" w:leader="none"/>
        <w:tab w:val="left" w:pos="8640" w:leader="none"/>
      </w:tabs>
    </w:pPr>
    <w:rPr>
      <w:color w:val="000000"/>
      <w:sz w:val="15"/>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2000-03-27T18:48:00Z</dcterms:created>
  <dc:creator>Skadden, Arps, Slate, Meagher &amp; Flom</dc:creator>
  <dc:description/>
  <dc:language>en-CA</dc:language>
  <cp:lastModifiedBy>Skadden, Arps, Slate, Meagher &amp; Flom</cp:lastModifiedBy>
  <cp:lastPrinted>2000-03-28T12:21:00Z</cp:lastPrinted>
  <dcterms:modified xsi:type="dcterms:W3CDTF">2000-03-28T15:51:00Z</dcterms:modified>
  <cp:revision>5</cp:revision>
  <dc:subject/>
  <dc:title/>
</cp:coreProperties>
</file>