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f:\attachcus\kean-s\environmentalists find no common ground in Calif.doc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