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07:35AM EDT 16-OCT-00 PRUDENTIAL SECURITIES (K.ALEXY) AAPL CPQ CMP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WEEKLY INDEX OF PC &amp; ENTERPRISE HARDWARE, PC CHANNEL, AND DATA STORAGE STOCKS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 xml:space="preserve">07:17AM EDT 16-OCT-00 BEAR STEARNS (NEFF A/BOBBA N) ADPT ADIC AMD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2">
        <w:r>
          <w:rPr>
            <w:rStyle w:val="Hyperlink"/>
            <w:rFonts w:cs="Times New Roman" w:ascii="Times New Roman" w:hAnsi="Times New Roman"/>
            <w:b/>
          </w:rPr>
          <w:t>COMPUTER WEEK IN PREVIEW: OCTOBER 16, 2000. WHY ISN`T STORAGE A....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05:46AM EDT 16-OCT-00 MERRILL LYNCH (T.KRAEMER) IBM SUNW HWP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SVR HDWR &amp; APPLIANCE:ML/TECHTEL DEMAND SNAPSHOT - HARDWARE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08:12AM EDT 16-OCT-00 J.P. MORGAN (KUNSTLER, DANIEL) IBM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4">
        <w:r>
          <w:rPr>
            <w:rStyle w:val="Hyperlink"/>
            <w:rFonts w:cs="Times New Roman" w:ascii="Times New Roman" w:hAnsi="Times New Roman"/>
            <w:b/>
          </w:rPr>
          <w:t>IBM:  Q3 EARNINGS PREVIEW; CAN WE STAND THE SUSPENSE?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09:55AM EDT 16-OCT-00 SALOMON SMITH BARNEY (JONATHAN JOSEPH) INTC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hyperlink w:anchor="b5">
        <w:r>
          <w:rPr>
            <w:rStyle w:val="Hyperlink"/>
            <w:rFonts w:cs="Times New Roman" w:ascii="Times New Roman" w:hAnsi="Times New Roman"/>
            <w:b/>
          </w:rPr>
          <w:t>INTC: REDUCE ESTIMATES AND TARGET PRICE</w:t>
        </w:r>
      </w:hyperlink>
      <w:r>
        <w:rPr>
          <w:rFonts w:cs="Times New Roman" w:ascii="Times New Roman" w:hAnsi="Times New Roman"/>
          <w:b/>
        </w:rPr>
        <w:t xml:space="preserve"> 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>07:35am EDT 16-Oct-00 Prudential Securities (K.ALEXY) AAPL CPQ CMP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" w:name="b1"/>
      <w:r>
        <w:rPr>
          <w:b/>
        </w:rPr>
        <w:t>WEEKLY INDEX OF PC &amp; ENTERPRISE HARDWARE, PC CHANNEL, AND DATA STORAGE STOCKS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WEEKLY INDEX OF PC &amp; ENTERPRISE HARDWARE, PC CHANNEL, AND DATA STORAGE STOCKS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 E S E A R C H   N O T E S                           October 16,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   PC HARDWARE INDUSTRIES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</w:t>
      </w:r>
      <w:r>
        <w:rPr>
          <w:rFonts w:cs="Times New Roman" w:ascii="Times New Roman" w:hAnsi="Times New Roman"/>
        </w:rPr>
        <w:t>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</w:t>
      </w:r>
      <w:r>
        <w:rPr>
          <w:rFonts w:cs="Times New Roman" w:ascii="Times New Roman" w:hAnsi="Times New Roman"/>
        </w:rPr>
        <w:t>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Analysts:   Kimberly Alexy</w:t>
        <w:tab/>
        <w:tab/>
        <w:t>Current: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ab/>
        <w:t xml:space="preserve">Andrew Saland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Charles Park    </w:t>
        <w:tab/>
        <w:tab/>
        <w:t>RISK: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Technology shares were again down for the week, though strengthened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significantly on Friday following a series of encouraging quarterly results.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week, the NASDAQ declined 1.3% WTD (-18.5% YTD) while the S&amp;P fell 2.5%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week (-6.5% YTD).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Our PC Hardware Composite traded up 5.8% WTD (-36.8% YTD) as a result of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14.3% WTD gain (-26.3% YTD) in shares of GTW following the company's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results.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Our Enterprise Index, comprised of IBM, SUNW, NTAP, and HWP, fell 0.3% WTD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(+20.5% YTD) as modest gains in Sun, NTAP and HP were offset by a 5.9% decline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IBM.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The Data Storage Composite increased 4.8% WTD (+46.1% YTD) as a result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strength in Seagate shares.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Upcoming events this week:  IBM will report quarterly results on 10/17.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Apple, AOL, and Sun Microsystems will report quarterly earnings on 10/18. Other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reporting this week include, ADPT (10/19), ARW (10/16), ASPX (10/18),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COBT (10/16), EMC (10/18), HAND (10/17), KMAG (10/19), and MSFT (10/18).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Ratings, prices and tickers at end of 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Highlights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PC Hardware Index and Performance and Highlights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PC Hardware Composite, comprised of Apple, Compaq, Dell, Gateway, and Micron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Electronics, rose 5.8% for the week (-36.8% YTD).  For the same period, the S&amp;P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500 decreased 2.5% (-6.5% YTD), and the NASDAQ decreased 1.3% WTD (-18.5% YTD).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Gateway </w:t>
      </w:r>
      <w:r>
        <w:rPr>
          <w:rFonts w:cs="Times New Roman" w:ascii="Times New Roman" w:hAnsi="Times New Roman"/>
        </w:rPr>
        <w:t>shares rose 14.3% WTD (-26.3% YTD), rallying strongly after Thursday's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report.  The company reported Q3 earnings of $0.46 per share in 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our and consensus estimates while revenues of $2.53B were above both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$2.44B estimate and $2.5B consensus.  The Q4 outlook was also positive,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noted no signs of softness in its consumer PC business. 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continued strength in BTB, reductions in component costs, easy Q4 compares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seasonal consumer strength, we believe Gateway shares are well positioned into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Q4.  We believe the valuation represents a compelling buy and reiterate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Buy rating on the shares.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Compaq </w:t>
      </w:r>
      <w:r>
        <w:rPr>
          <w:rFonts w:cs="Times New Roman" w:ascii="Times New Roman" w:hAnsi="Times New Roman"/>
        </w:rPr>
        <w:t>shares increased 0.8% WTD (-6.9% YTD) as Friday's rally reversed earlier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declines in the week.  Last week Compaq announced a strategic partnership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Ericsson.  Together, the companies will build and develop advanced switching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computers for Ericsson's AXE-based next generation wireless and wire 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Apple </w:t>
      </w:r>
      <w:r>
        <w:rPr>
          <w:rFonts w:cs="Times New Roman" w:ascii="Times New Roman" w:hAnsi="Times New Roman"/>
        </w:rPr>
        <w:t>shares decreased 0.6% WTD (-57.1% YTD) on continued pressures and limited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visibility following the company's FQ4 pre-announcement.  Last week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announced plans to offer rebates on its PowerMac G4 Cube.  The company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offer a $300 rebate to those who purchase the PowerMac Cube and a monitor.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is also considering offering a $200 rebate on the PowerBook laptop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Dell Computer </w:t>
      </w:r>
      <w:r>
        <w:rPr>
          <w:rFonts w:cs="Times New Roman" w:ascii="Times New Roman" w:hAnsi="Times New Roman"/>
        </w:rPr>
        <w:t>shares rose 7.9% WTD (-46.4% YTD) also reversing earlier declines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following Friday's rally.  </w:t>
      </w:r>
      <w:r>
        <w:rPr>
          <w:rFonts w:cs="Times New Roman" w:ascii="Times New Roman" w:hAnsi="Times New Roman"/>
          <w:color w:val="800000"/>
        </w:rPr>
        <w:t xml:space="preserve">Micron Electronics </w:t>
      </w:r>
      <w:r>
        <w:rPr>
          <w:rFonts w:cs="Times New Roman" w:ascii="Times New Roman" w:hAnsi="Times New Roman"/>
        </w:rPr>
        <w:t>shares, however, continued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decline--falling 5.8% WTD (-32.0% YTD).  No significant company news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announced for the week.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Enterprise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Enterprise Index, comprised of IBM, SUNW, NTAP, and HWP, fell 0.3% WTD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(+20.5% YTD), while the S&amp;P 500 decreased 2.5% (-6.5% YTD).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Network Appliance </w:t>
      </w:r>
      <w:r>
        <w:rPr>
          <w:rFonts w:cs="Times New Roman" w:ascii="Times New Roman" w:hAnsi="Times New Roman"/>
        </w:rPr>
        <w:t xml:space="preserve">shares increased 2.9% WTD (+192.4% YTD).  </w:t>
      </w:r>
      <w:r>
        <w:rPr>
          <w:rFonts w:cs="Times New Roman" w:ascii="Times New Roman" w:hAnsi="Times New Roman"/>
          <w:color w:val="800000"/>
        </w:rPr>
        <w:t>Sun Microsystems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shares increased 3.3% WTD (+43.3% YTD).  No significant company news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Hewlett-Packard </w:t>
      </w:r>
      <w:r>
        <w:rPr>
          <w:rFonts w:cs="Times New Roman" w:ascii="Times New Roman" w:hAnsi="Times New Roman"/>
        </w:rPr>
        <w:t>shares increased 3.9% WTD (0.3% YTD).  We remain concerned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HP's FQ4 revenues will be tight.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IBM </w:t>
      </w:r>
      <w:r>
        <w:rPr>
          <w:rFonts w:cs="Times New Roman" w:ascii="Times New Roman" w:hAnsi="Times New Roman"/>
        </w:rPr>
        <w:t>shares fell 5.9% WTD (+1.2% YTD).  Last week the company held a press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conference in New York, announcing a major expansion of its Microelectronics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PC Channel Index Performance and Highlights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Compucom </w:t>
      </w:r>
      <w:r>
        <w:rPr>
          <w:rFonts w:cs="Times New Roman" w:ascii="Times New Roman" w:hAnsi="Times New Roman"/>
        </w:rPr>
        <w:t>shares decreased 23.8% WTD (-51.5% YTD).  No significant news events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were announced last week.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Data Storage Index Performance and Highlights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Disk Drive Composite, comprised of Maxtor, Quantum HDD, Seagate, and Western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Digital shares increased 4.8% WTD (+46.1% YTD).  For the same period, the S&amp;P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500 fell 2.5% (-6.5% YTD).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Seagate </w:t>
      </w:r>
      <w:r>
        <w:rPr>
          <w:rFonts w:cs="Times New Roman" w:ascii="Times New Roman" w:hAnsi="Times New Roman"/>
        </w:rPr>
        <w:t>shares rose 6.8% WTD (+46.8% YTD).  Last week the company reported FQ1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results of $0.26 per share vs. our and consensus estimates of $0.21 and $0.22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share, respectively.  Revenues came in at $163M above plan as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experienced both unit and pricing upside.  Total unit volumes increased 13% Q/Q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11.6M vs. our 10.9M estimate.  Strength was attributed to strong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demand, particularly on the enterprise side.  Upside was limited as a result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constraints on certain externally sourced electrical components,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limited the company's ability to deliver further upside in the quarter for both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desktop and enterprise offerings.  These constraints are expected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persist in CQ4.  We increased our FY01 EPS estimates from $1.03 to $1.16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growth in both desktop and high-end sales, as well as the potential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better industry pricing resulting from tightened supply conditions.  With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proposed sale of Veritas expected to be completed in November, SEG shares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trade largely in tandem with Veritas.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Western Digital </w:t>
      </w:r>
      <w:r>
        <w:rPr>
          <w:rFonts w:cs="Times New Roman" w:ascii="Times New Roman" w:hAnsi="Times New Roman"/>
        </w:rPr>
        <w:t>shares decreased 9.2% WTD (+32.8% YTD).  Last week the Western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Digital announced a multi-year contract with Microsoft Corp. to supply hard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drives for its new Xbox video game console, which will begin shipping to retail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outlets worldwide during 3Q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Quantum DSS </w:t>
      </w:r>
      <w:r>
        <w:rPr>
          <w:rFonts w:cs="Times New Roman" w:ascii="Times New Roman" w:hAnsi="Times New Roman"/>
        </w:rPr>
        <w:t xml:space="preserve">shares fell 6.2% WTD (-6.6% YTD).  </w:t>
      </w:r>
      <w:r>
        <w:rPr>
          <w:rFonts w:cs="Times New Roman" w:ascii="Times New Roman" w:hAnsi="Times New Roman"/>
          <w:color w:val="800000"/>
        </w:rPr>
        <w:t xml:space="preserve">Maxtor </w:t>
      </w:r>
      <w:r>
        <w:rPr>
          <w:rFonts w:cs="Times New Roman" w:ascii="Times New Roman" w:hAnsi="Times New Roman"/>
        </w:rPr>
        <w:t>shares decreased 5.4% WTD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(+18.1% YTD).  </w:t>
      </w:r>
      <w:r>
        <w:rPr>
          <w:rFonts w:cs="Times New Roman" w:ascii="Times New Roman" w:hAnsi="Times New Roman"/>
          <w:color w:val="800000"/>
        </w:rPr>
        <w:t xml:space="preserve">Quantum HDD </w:t>
      </w:r>
      <w:r>
        <w:rPr>
          <w:rFonts w:cs="Times New Roman" w:ascii="Times New Roman" w:hAnsi="Times New Roman"/>
        </w:rPr>
        <w:t>shares fell 1.4% WTD (+85.6% YTD).  No significant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news was reported.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Retail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Office Depot (ODP- $6 7/8 - Strong Buy, Amy Ryan):  </w:t>
      </w:r>
      <w:r>
        <w:rPr>
          <w:rFonts w:cs="Times New Roman" w:ascii="Times New Roman" w:hAnsi="Times New Roman"/>
        </w:rPr>
        <w:t>Last week, Office Depot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 Q3 earnings of $0.16 per share, or $0.14 excluding non-recurring items.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Office Depot's North American operations continued to struggle throughout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quarter, operating profit margin was down over 300 bp, to 5.4% of sales, due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primarily to price reductions in the paper, toner, and ink categories. Overall,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sales were weaker than expected, effecting retail comps by over 250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bp.  PC sales were noted to be softer than expected despite the stores $400 mail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rebate for PCs.  The company announced they are changing the rebate into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instant in-store-rebate in attempts to boost PC sales after a weaker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back-to-school season.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Upcoming Earnings This Week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week, Apple, IBM and Sun Microsystems will report quarterly earnings.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Apple's results will be consistent with the company's earlier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pre-announcement, which projected revenues in the range of $1.85B and $1.9B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of $0.32. We expect the company may unveil new strategy changes for both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near-term and long-term sales and marketing strategy and has recently begun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 price promotions.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expect Sun will deliver upside to our $4.45B revenues estimate and consensus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$0.25 EPS estimate. Further, we expect the outlook will be positive with limited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progress in the company's ability to work down backlog.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expect IBM will miss consensus revenue growth expectations of 7-8% as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 of continued currency pressures and will likely come more in-line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growth estimates of 5.4%.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Investment Recommendations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Gateway's strong earnings results and outlook will stabilize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 has been extremely negative sentiment on the group.  We expect Compaq's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results will also be favorable, potentially serving as a catalysts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group.  We believe Compaq and Gateway remain best positioned near-term.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recommend purchase of enterprise hardware stocks and believe NTAP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Sun remain best positioned near-term.  We have also recently turned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 on the near-term outlook for disk drive stocks as tightened supply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consolidation should drive a better near-term pricing environment.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r>
        <w:rPr>
          <w:b/>
        </w:rPr>
        <w:t xml:space="preserve">07:17am EDT 16-Oct-00 Bear Stearns (Neff A/Bobba N) ADPT ADIC AMD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2"/>
      <w:r>
        <w:rPr>
          <w:b/>
        </w:rPr>
        <w:t>Computer Week In Preview: October 16, 2000. Why Isn`t Storage A....</w:t>
      </w:r>
      <w:bookmarkEnd w:id="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Andrew J. Neff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Naveen Bobba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Subject: Industry Overview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Industry: PC Hardware; Enterprise Hardware, Data Storage, Storage Networking,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iAppliances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BEAR, STEARNS &amp; CO.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Computer Week In Preview: October 16,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Why Isn't Storage A Commodity; State Of The Enterprise: Earnings Previews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AAPL, EMC, IBM, JNIC, SUNW; 'Tis The Seasonality To Be Jolly; Turnarounds: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Catch The Wave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Storage Is Not A Commodity.  To understand why storage is not a commodity,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one needs to think about the difference between plumbing supplies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(commodities) and plumbing services (custom).  Which business would you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prefer to be in?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State Of The Enterprise: Earnings Previews for AAPL, EMC, IBM, JNIC, SUNW.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For all practical intents, the earnings season ends on Wednesday night.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key issue is the health of demand from the enterprise in view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concerns over currency and dot-coms.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Tis The Seasonality To Be Jolly.  October was a bad month.  October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almost always a bad month.  While there are a number of negative cross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currents, we highlight our seasonality analysis to point out that October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has a reputation to live up to.  And -- according to history --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entering the good times.  (We're waiting.)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Turnarounds: Catch The Wave.  How to shift from the "turnaround bucket"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"growth bucket."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Coming this week: Monday: JNIC earnings; Tuesday: IBM earnings; Wednesday: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AAPL earnings,  EMC earnings, SUNW earnings.  Following week: LXK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earnings, CPQ 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Why Storage Will Not Become A Commodity.  At least, not for a while. 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often asked if storage will be "commoditized," which is the view Dell (from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outside looking in) supports.  The argument is that it's all just a bunch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disk drives, which are commodities, so what's so hard about it.  We disagree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want to explain why.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is not disk drives.  Until the emergence of EMC and Network Appliance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(both rated Buy), storage in the eyes of investors was essentially comprised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disk drives and disk drive components, which are capital-intensive, highly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and intensely cyclical.  But there is a difference between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and the system itself.  This brings us to our second point.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Plumbing supplies versus the plumber.  While all of the plumbing supplies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your house are essentially commodities (i.e., faucets, showerheads, toilets,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sinks, etc.), you could not yank the plumbing in your house out and install 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someone else's house - without a tremendous amount of trauma.  Similarly,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one cannot yank out the storage architecture at, say, Bear Stearns, and install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in another firm - despite the fact that the products consist of "commodity"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components.  The reason has to do with the difference between the value-add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plumbing supplies (essentially interchangeable and highly standardized)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system (customized).  In the same way, storage systems are moving your most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important asset (we don't want to carry the plumbing analogy too far) and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 implementation, i.e., reliability, availability, scalability,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critical to the function of an organization.  As we have noted before, at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heart, a business consists of three assets: people, data and brand - none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are commodities.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 and NAS architectures add significant value but not necessarily simplicity.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longer-term issue most investors and we are trying to address, is whether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networking storage will result in "commoditization" of the edge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devices.  If any thing, the networked storage model actually makes the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scenario even more complex - instead of a storage system attached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directly to the server, IT managers will now have to worry about the network,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switches, and management software, in addition to the server, storage devices.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Moreover, while the storage network adds significant value to enterprise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management models and will likely take away some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functionality/intelligence of the edge devices, it does not mean that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device itself can be less reliable, less available, less scalable.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it is true that the intelligence in a storage network can reside on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host, the subsystem, or on the network, at this point it is not clear which way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scales could tilt and it is possible that parts/components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intelligence could reside on the host, the subsystem, as well as on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State of the Enterprise: Earnings Previews for Apple, EMC, IBM, JNI, and Sun.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Apple results are anti-climactic (the issue is waiting for the other shoe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drop in terms of guidance), the real insights next week will be the state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outlook for the enterprise with the release of earnings from IBM (Tuesday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after the close), EMC (Wednesday before the opening) and then Sun Microsystems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(Wednesday after the close).  After Wednesday - with the earnings calls for AOL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Microsoft that evening and Intel the day before - the earnings seasons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essentially ends at that point - which could be a positive for the stocks.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terms of the companies we track, here is a sense of what we hope to learn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AAPL 4Q00 $0.31 vs. $0.25 - as pre-announced on 9/28.  (FirstCall consensus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$0.31).    Revenues at $1.8 billion vs. $1.3 billion (last year was reduced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availability problems on the G4 chip).  After the close on October 18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(and overlapping with the Sun call).  Management is expected to provide lower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expectations and give a better sense of what went wrong.  From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 perspective, Apple got hit with a double whammy - missing numbers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falling from the "growth" bucket into the "value" bucket.  With around $11 per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 in cash, we now look at the value as the sum of the cash plus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to operating earnings.  We lowered our estimates for FY2001 from $2.15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$1.45 when the company pre-announced, but that was without any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 and our numbers will probably change.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3Q00 $0.19 vs. $0.13.  (FirstCall consensus at $0.19).  Revenues at $2.2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vs. $1.7 billion.  Before the opening on October 18.  The key anxiety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point will be its ability to hit expectations in the face of currency and dot-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 weakness.  We are not overly concerned about competition - in our view,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competitors have defense but little offense. However, with its relatively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 multiple to its growth rate, EMC does not have any room for error. 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excuses is their philosophy and what we expect.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3Q00 EPS $1.08 vs. $0.94 (FirstCall consensus at $1.08).  Our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 is $22.83 billion vs. $21.14 billion.  Reports October 17 after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close.  There is clear risk to our revenue numbers owing to currency, but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for IBM will be the outlook for next year (they lowered guidance a year ago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October call) given that there should be more working for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JNIC 3Q00 EPS $0.14 vs. $0.03 (FirstCall is at $0.13).  Revenues $28.4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vs. $10.8 million.  Reports October 16 after the close.  The key issue here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strength and momentum of the demand for storage area networks and JNIC's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 in that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SUNW 1Q01 $0.26 vs. $0.17 (FirstCall consensus at $0.25); our revenue forecast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$4.4 billion vs. $3.1 billion a year ago.  After the close on October 18.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demand trends remain very strong, we have more anxiety about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situation than we do with EMC.  The other concern for the stock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- at some point - the rate of earnings growth begins to decelerate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be see as a negative in view of its high multiple.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`Tis The Seasonality To Be Jolly?  This may be small consolation, but October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our seasonality analysis of technology stocks - is one of those bad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months.  While there are clearly a number of fundamental concerns (currency,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oil prices, slower economic growth - we have taken a cautious stance ourselves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PCs), we also do not want to get too carried away as a nattering nabob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negativism (although world events could have an incremental impact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valuations).  What our analysis below shows (and we did only updated through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April 2000 to exclude the effect of the current year) is that there are certain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times that are just bad for technology stocks - and October (along with March,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April and June) is one of those times.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takeaway points from these charts: Technology stocks are generally weak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absolute and relative basis in March, April June and October, and then tend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outperform (usually starting in late June) from July through January.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of the Amex Computer Index Versus the S&amp;P 500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 Price Performance, Month by Month, January 1990 - April 2000(1)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(1) 1995 was excluded because the seasonal patterns were affected by Windows95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anticipation and disappointment.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Source: Bear, Stearns &amp; Co.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analysis is based on the price performance over the past ten years, month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month, (excluding 1995 - see footnote in chart) of technology stocks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measured by the Amex Computer Index (XCI) (a market-capitalization weighted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index of 26 leading technology stocks, including Apple, Applied Materials, ADP,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Cisco, Compaq, Dell, EMC, H-P, Intel, IBM, Microsoft, Oracle, Sun Microsystems,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Texas Instruments*, and others) on an absolute basis, as well as against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S&amp;P 500.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Absolute Technology.  On an absolute basis, technology stocks have performed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best from July through January, but have performed poorly during March, June,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August - months that are often associated with earnings pre-announcements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(or fears of pre-announcements).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Relatively Speaking.  On a relative basis, technology stocks underperformed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in March, April and June for the reasons just cited, and in October,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perhaps owing to October's historical volatility.  However, as mentioned above,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after a lackluster or weak spring, technology stocks tend to bottom in late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June (which is not reflected in our charts which use month-end numbers),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starting a strong upward move from July through January.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Turnarounds: Catching The Wave.  As we have discussed before, we believe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turnarounds go through three stages: Stage 1 - protect and fix the balance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sheet; Stage 2 - focus on the operating expenses and drive down the breakeven;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Stage 3 - focus on growth and driving the revenue line.  We want to add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another dimension to this perspective to describe how to make the shift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Stage 2 to Stage 3 - the key is to catch the wave.   In other words, what sets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apart a company that goes from stabilization to stagnation with a company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goes from stabilization to growth is identifying, positioning and catching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major wave.  It worked for Sun and EMC (it's hard to remember that they were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slow-growth modes at one point) and it hasn't worked so far for Compaq and IBM,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that is the key to focus 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of this fits within our perspective of putting technology stocks into "six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buckets of value" in order to differentiate between the types of stocks.  As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noted before, we believe there are six major categories - each of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different valuation dynamics - growth, hypergrowth, old growth, cyclical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(which we discuss above), value and turnarounds.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3"/>
      <w:r>
        <w:rPr>
          <w:b/>
        </w:rPr>
        <w:t xml:space="preserve">05:46am EDT 16-Oct-00 Merrill Lynch (T.Kraemer) IBM SUNW HWP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r>
        <w:rPr>
          <w:b/>
        </w:rPr>
        <w:t>SVR HDWR &amp; APPLIANCE:ML/Techtel Demand Snapshot - Hardware</w:t>
      </w:r>
      <w:bookmarkEnd w:id="5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SERVER HARDWARE &amp; APPLIANCES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ML/Techtel Demand Snapshot -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Thomas Kraemer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Report:  Survey results for 3Q00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Fundamental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Sun - Sustainability of revenue growth is investors prime concern. 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results indicate that Sun is gaining share in the G2000 and successfully moving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mid-sized enterprises where they have not had a presence.  This suggests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growth should be sustainable.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HP - While our survey does not capture Europe, concerns about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sustainability of revenue growth for this quarter appear exaggerated.  Near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we have been concerned about three issues: monochrome laser printers,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personal systems and Unix servers.  Results for PCs looks good and printer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looks very strong but Unix servers looked a bit weak.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IBM - Like HP, the concern for IBM is revenue growth.  These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suggest that IBM is doing very well with RS6000 Unix product line and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showing strength in PC's.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Compaq - Purchase rates and future demand outlook appear strong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standard servers. Desktop purchases and intentions to purchase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looked good. There was a noteworthy increase in notebook purchase rates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future outlook for both Compaq and Dell.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Dell - Future demand outlook appears extremely robust on the server side.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is still showing a strong desktop purchase trend with good future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In general, results for Dell and Compaq appear consistent with our thesis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current PC demand remains reasonably intact.  Both companies also show 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strongly with respect to current considerations, which augers well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fourth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These results support our thesis previously described in our "10 Rules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Enterprise Road" and "5 Key Investable Trends" that the roll-out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internet infrastructure continues to favor vendors well positioned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 ML/Techtel Demand Snapshot solicited 5,825 buyers of enterprise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 technology and 5,836 buyers of PC hardware technology from medium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large enterprises in the Unites States with a minimum of 250 employees.  Up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651 responses were received for the enterprise hardware categories and 800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responses for the PC hardware categories.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Favorable Stock Outlook for Enterprise Hardware:  Sun (SUNW; B-1-1-9;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$97.94), IBM (IBM; B-2-1-7; $103.13), HP (HWP; B-2-1-7; $83.69).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Favorable Stock Outlook for PC Hardware: Gateway (GTW; C-1-2-9; $43.63),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(CPQ; B-2-2-7; $22.53), Dell (DELL; B-1-1-9; $23.19).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6" w:name="b4"/>
      <w:bookmarkEnd w:id="6"/>
      <w:r>
        <w:rPr>
          <w:b/>
        </w:rPr>
        <w:t>08:12am EDT 16-Oct-00 J.P. Morgan (KUNSTLER, DANIEL) IBM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IBM:  Q3 EARNINGS PREVIEW; CAN WE STAND THE SUSPENSE?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7" w:name="b4"/>
      <w:bookmarkStart w:id="8" w:name="b4"/>
      <w:bookmarkEnd w:id="8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                      </w:t>
      </w: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</w:rPr>
        <w:t>October 16,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J.P. MORGAN SECURITIES INC.  -  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DANIEL KUNSTLER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Kimberly Eng Lee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IBM  (BUY)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Q3 EARNINGS PREVIEW; CAN WE STAND THE SUSPENSE?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  </w:t>
      </w:r>
      <w:r>
        <w:rPr>
          <w:rFonts w:eastAsia="Courier New"/>
          <w:sz w:val="18"/>
        </w:rPr>
        <w:t xml:space="preserve">               </w:t>
      </w:r>
      <w:r>
        <w:rPr>
          <w:sz w:val="18"/>
        </w:rPr>
        <w:t>Earnings Per Share         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IBM     52-Wk           ------------------          ------------      MkCap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10/13   Rge     12/99  12/00  12/01  3Q/00  3Q/99  12/00E 12/01E Yld  ($MM)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----    -----   -----  -----  -----  -----  -----  ----   ----   ---- 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$109.06 $135-89 $3.72A $4.48E $4.94E $1.06E $0.90A 24.7   22.4  0.9% 192,779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numPr>
          <w:ilvl w:val="0"/>
          <w:numId w:val="4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IBM reports on Tuesday, October 17th after the market closes</w:t>
      </w:r>
    </w:p>
    <w:p>
      <w:pPr>
        <w:pStyle w:val="Preformatted"/>
        <w:numPr>
          <w:ilvl w:val="0"/>
          <w:numId w:val="1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We expect revenues and EPS to fall in line with our expectations,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with little upside or downside bias: 7.3% revenue growth and EPS of $1.06</w:t>
      </w:r>
    </w:p>
    <w:p>
      <w:pPr>
        <w:pStyle w:val="Preformatted"/>
        <w:numPr>
          <w:ilvl w:val="0"/>
          <w:numId w:val="2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We expect guidance for 4Q to remain bullish, with only mild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boilerplate words of caution based on the macro environment and the Euro</w:t>
      </w:r>
    </w:p>
    <w:p>
      <w:pPr>
        <w:pStyle w:val="Preformatted"/>
        <w:numPr>
          <w:ilvl w:val="0"/>
          <w:numId w:val="3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Emphasis on the earnings conference call should be on services</w:t>
      </w:r>
    </w:p>
    <w:p>
      <w:pPr>
        <w:pStyle w:val="Preformatted"/>
        <w:numPr>
          <w:ilvl w:val="0"/>
          <w:numId w:val="5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We rate IBM a BUY with a $150 target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Judgment day is coming up, with IBM in the once familiar role as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bellweather for the technology market. After all, there have been so many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pre-announcements, beginning with Intel (INTC/$40.38/Buy), that there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relatively few names left on which to pin our hopes that technology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not, as Scott McNealy once liked to put it, gaining speed and losing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altitude.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Well, we count among the hopeful when it comes to our expectations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IBM's 3Q, which the company reports on Tuesday. Why might that be?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1.The comparisons with 3Q of last year when IBM was headed into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dark depths of a pre-Y2K revenue slump are easy. Revenue growth in 3Q 1999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was 5.2%, a big drop from 16.4% in 2Q 1999, and headed further down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subsequent periods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2.Services are poised for a rekindling of growth. IBM had $20 billion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 signings in 2Q and has been accumulating strategic outsourcing deals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since March. True, signings are not orders and they are spread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multiple years. At the same time, we believe that strategic outsourcing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contracts are prone to a fairly rapid kick-of profile, and revenues should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have started coming through the door this last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3.Hardware had a strong start in the quarter, with MIPS shipping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response to transaction volume requirements, a new AS 400 product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strength in the Unix market. IBM is no Sun (SUNW/$111.00/Buy) in Unix,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combination of a full low-end to high-end product offering and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marketing around a Linux strategy.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4.Software is little of a wild card, but we suspect the drag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Tivoli to be less severe than it was in 1Q and 2Q. There should also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some uptick in AS 400 related software revenues.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5.Execution problems in hard disk business and favorable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conditions in ASICs and memory likely provided a boost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potential offset to a cheerful overall business position is,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course, currency. We expect that IBM will have had strong enough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counterbalance the currency drag, at the cost of some hedging. Further,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this point, investors are prepared not to ignore currency, but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credit IBM nonetheless if the fundamental results are in line with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Street's mindset. Part of the mindset is that IBM benefits from a flight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quality in these turbulent times of butchered technology stocks.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flight to quality can only occur if the quality is indeed there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form of a pleasing earnings report. We think we will get one, and in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context believe that IBM's stock represents excellent value. We show below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business outlook score card. IBM is rated BUY. Our target remains $150.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Table 1:  IBM's Scorecard by Major Segments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Product  Outlook Comments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    + The signings are there, $20 billion worth of them in 2Q,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albeit spread out over a slightly longer implementation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period than historically. New strategic outsourcing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contracts did particularly well in 2Q, which we like because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the revenue streams from this particular type of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tends to be quite reliable. Strategic outsourcing combined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with discrete e-business engagements should have sparked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acceleration of growth in services revenues commencing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    +  The AS400 drag should be less in 3Q, as IBM rebrands AS 400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as a member of the eServer family. Combined with more MIPS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and improvements at Tivoli, we should get some acceleration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in the back half of the year. The new zOS metering function,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available in March, allows users pay for software according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to average processing usage versus peak; in the interim,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users should be shifting the a 64-bit version of OS 390.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Open platform middleware (e.g., WebSphere, DB2, etc.)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pricing will remain the same, and priced per user or per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processor could represent significant savings for the user;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in the past pricing harmonization has been successful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IBM. Any forfeiture in the OS pricing should be offset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increased the protection of workloads on the zSeries.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Mainframes   +  The new G7 mainframe, now branded the eServer zSeries model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zSeries       z900's specs are impressive, and encompass many features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intended to resonate with Internet infrastructure and 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business accounts. IBM has denied any transition impact,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 successful launch to fill pent-up demand will ignite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momentum thanks to its SMP-like nature. The new product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likely help keep mainframe workloads on mainframes,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customers expanding their capacity to keep up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transaction volumes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AS/400,     -/+ AS400 has been re-branded as the iSeries within the eServer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iSeries         family. Looks lousy retrospectively with revenues down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significantly in the last two reported quarters, but a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product (model 800) positioned in the installed base should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be helpful in the second half, not just for hardware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with a ripple effect on software.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RS6000/AIX   +  God bless the rising UNIX tide and its levitating effect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, pSeries       all boats. IBM is participating in a very vibrant UNIX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server market, along with Sun, the segment's pied piper,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Hewlett-Packard. A 30% growth rate, and that includes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off-beat SP and NUMA (fka Sequent) products, is quite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impressive. We foresee further expansion of the UNIX market,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and IBM will likely participate as long as it keeps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technology current, which the last few quarters seems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indicate it will.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 +/- This is an intriguing one. IBM is very much in the group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Storage         challengers in storage with EMC (EMC/$94.94/Buy) and NetApp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</w:t>
      </w:r>
      <w:r>
        <w:rPr>
          <w:rFonts w:cs="Times New Roman" w:ascii="Times New Roman" w:hAnsi="Times New Roman"/>
        </w:rPr>
        <w:t>(NTAP/$121.44/Buy) way out in front. We would hope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Shark might ride on the coat-tails of the new G7 (zSeries)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mainframe, but don't take that to the bank. Still compares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are easy, so IBM could report some optically respectable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percentage revenue gains in 3Q and 4Q. Distribution deal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with Compaq (CPQ/$25.20/Market Performer) was clearly a case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of two companies fealing each other's pain, with Compaq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lacking a high-end product, and IBM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Intel-       -  Losses have been down, and we expect IBM will successfully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          drive costs down even further over the balance of the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hardware,       This is not a revenue story, except for occasional bursts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xSeries         from IBM's franchise in portables, and innovative designs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PC servers. Intel -based servers are particularly important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for IBM's Linux strategy, and to cover all bases in open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hardware 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Disk        +/- IBM's travails in disk drives hurt revenues by another $250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Drives &amp;        million in 2Q, but there is light at the end of that tunnel,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Microelect      as IBM rides out the product generation it missed.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ronics          Microelectronics,  are saving the day for the technology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division, selling into very strong ASIC (custom logic)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communications markets. Commitment to microelectronics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reiterated through $5 billion capital spending program.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Source:  J.P. Morgan Securities Inc. research.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9" w:name="b5"/>
      <w:r>
        <w:rPr>
          <w:b/>
        </w:rPr>
        <w:t xml:space="preserve">09:55am EDT 16-Oct-00 Salomon Smith Barney (Jonathan Joseph) INTC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0" w:name="b5"/>
      <w:r>
        <w:rPr>
          <w:b/>
        </w:rPr>
        <w:t>INTC: Reduce Estimates and Target price</w:t>
      </w:r>
      <w:bookmarkEnd w:id="10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SALOMON SMITH BARNEY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Intel Corporation (INTC)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INTC: Reduce Estimates and Target price</w:t>
      </w:r>
      <w:r>
        <w:rPr>
          <w:rFonts w:cs="Times New Roman" w:ascii="Times New Roman" w:hAnsi="Times New Roman"/>
        </w:rPr>
        <w:t xml:space="preserve">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2M (Outperform, Medium Risk)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Mkt Cap:  $282,902.3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October 16, 2000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Given the on-going weakness in the personal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motherboard, chipset and memory markets,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now believe there is a chance Intel reports slightly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below recent Q3 guidance of 3-5% sequential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growth. We are reducing our Q3 revenue outlook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4% to 2% growth and Q3 EPS from $0.38 to $0.37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(versus $0.28).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More importantly, the company continues to rapidly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expand capacity at a time when demand is coming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much weaker than anticipated, which we believe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a leveraged and negative impact on margins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Q4 and in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are trimming our Q4 EPS estimate from $0.40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(versus $0.35) to $0.37 on a 100bp gross margin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reduction to 61% and 2001 from $1.75 to $1.55 on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250bp gross margin reduction to 59.5%, which may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 in down earnings for the company next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FUNDAMENTALS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(12/00E)                       25.4x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(12/01E)                       26.1x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(12/00E)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(12/01E)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Value/Share  (12/00E)          $5.23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Price/Book Value                     7.7x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(12/00E)       $0.06/0.1%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(12/00E)           $33,592.0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Proj. Long-Term EPS Growth            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ROE  (12/00E)       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Long-Term Debt to Capital(a)         2.3%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INTC is in the S&amp;P 500(R) Index.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(a) Data as of most recent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SHARE DATA</w:t>
      </w:r>
      <w:r>
        <w:rPr>
          <w:sz w:val="18"/>
        </w:rPr>
        <w:t xml:space="preserve">                          .  </w:t>
      </w:r>
      <w:r>
        <w:rPr>
          <w:color w:val="800000"/>
          <w:sz w:val="18"/>
        </w:rPr>
        <w:t>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Price (10/13/00)             $40.38    </w:t>
      </w:r>
      <w:r>
        <w:rPr>
          <w:color w:val="800000"/>
          <w:sz w:val="18"/>
        </w:rPr>
        <w:t>Current Rating</w:t>
      </w:r>
      <w:r>
        <w:rPr>
          <w:sz w:val="18"/>
        </w:rPr>
        <w:t xml:space="preserve">                </w:t>
      </w:r>
      <w:r>
        <w:rPr>
          <w:color w:val="800000"/>
          <w:sz w:val="18"/>
        </w:rPr>
        <w:t>2M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         $74.88-$32.56    Prior Rating                  2M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Shares Outstanding(a)  7,006.0 mil.    </w:t>
      </w:r>
      <w:r>
        <w:rPr>
          <w:color w:val="800000"/>
          <w:sz w:val="18"/>
        </w:rPr>
        <w:t>Current Target Price</w:t>
      </w:r>
      <w:r>
        <w:rPr>
          <w:sz w:val="18"/>
        </w:rPr>
        <w:t xml:space="preserve">      </w:t>
      </w:r>
      <w:r>
        <w:rPr>
          <w:color w:val="800000"/>
          <w:sz w:val="18"/>
        </w:rPr>
        <w:t>$50.00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                      No    Previous Target Price     $75.00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EARNINGS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FY ends</w:t>
      </w:r>
      <w:r>
        <w:rPr>
          <w:sz w:val="18"/>
        </w:rPr>
        <w:t xml:space="preserve">        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</w:t>
      </w:r>
      <w:r>
        <w:rPr>
          <w:color w:val="800000"/>
          <w:sz w:val="18"/>
        </w:rPr>
        <w:t>Full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12/99A</w:t>
      </w:r>
      <w:r>
        <w:rPr>
          <w:sz w:val="18"/>
        </w:rPr>
        <w:t xml:space="preserve">   </w:t>
      </w:r>
      <w:r>
        <w:rPr>
          <w:color w:val="800000"/>
          <w:sz w:val="18"/>
        </w:rPr>
        <w:t>Actual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$0.29A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$0.26A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$0.28A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$0.35A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$1.16A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12/00E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$0.36A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$0.50A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$0.37E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$0.37E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$1.59E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$0.36A      $0.50A      $0.38E      $0.40E      $1.64E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12/01E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$0.37E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$0.38E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$0.39E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$0.41E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$1.55E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$0.40E      $0.43E      $0.46E      $0.47E      $1.75E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12/02E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First Call Consensus EPS: 12/00E $1.66; 12/01E $1.76; 12/02E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SUMMARY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Given that Intel's stock has been virtually cut in half last six weeks, there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is no change to our rating. We are, however, cutting our price target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$75 to $50, still 32x our new out-year 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STILL LOTS OF WEAKNESS IN THE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much hoped for mid-October pickup in personal computer demand has failed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materialize, which suggests to us Intel's guidance on its Tuesday afternoon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conference call will be more cautious than most investors anticipate. There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much out there to tout for the company: Europe is weaker than anticipated,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U.S. corporate is coming in lighter than forecast, and even Asia appears to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weakening (Via Technologies, the leading chipset supplier in Taiwan recently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guided down for Q4). The recent shortfall relative to plan is therefore turning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 to be a one-two punch: the company has been getting cancellations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over-ordering during the shortage over the last year while Intel's customers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seeing a sharp falloff in demand themselves. Given that Q4 is traditionally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strong quarter, we still expect sequential revenue growth of about 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(trimmed from our earlier 5% estimate), but it is now conceivable that Q1 could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 from Q4, setting up for a soft overall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MEANWHILE CAPACITY IS A RUNAWAY TRAIN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shortfall in unit demand relative to forecast is not unusual in any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the shortfall could not come at a worse time for Intel.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just increased capital spending 71% to $6 billion to overcompensate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shortage they thought their customers were experiencing over the last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Meanwhile, we figure the company is coming in 10-15% over-capacity in Q3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perhaps 15-20% over-capacity in Q4. This unabsorbed capacity will likely have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negative impact on margins in Q4 and into 2001. It seems only common sense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will soon be forced to cut capital spending to reduce excess capacity.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 so, it is probably too late to expect there will be no impact to the near-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record gross margins the company has been running lately.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OTHER PROBLEMS LOOMING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weakness we have begun to see at Intel should lead into other problems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 to see at the company in the next couple of quarters. 1) Competition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over the next 12 months will be fierce as </w:t>
      </w:r>
      <w:r>
        <w:rPr>
          <w:rFonts w:cs="Times New Roman" w:ascii="Times New Roman" w:hAnsi="Times New Roman"/>
          <w:color w:val="800000"/>
        </w:rPr>
        <w:t>Advanced Micro# (AMD, $21.88, 2S)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ramps capacity sharply and other players, like </w:t>
      </w:r>
      <w:r>
        <w:rPr>
          <w:rFonts w:cs="Times New Roman" w:ascii="Times New Roman" w:hAnsi="Times New Roman"/>
          <w:color w:val="800000"/>
        </w:rPr>
        <w:t>Via Technologies</w:t>
      </w:r>
      <w:r>
        <w:rPr>
          <w:rFonts w:cs="Times New Roman" w:ascii="Times New Roman" w:hAnsi="Times New Roman"/>
        </w:rPr>
        <w:t>, increase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output of x86 processors. All in the face of a slowing PC market. 2) Intel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ramp the new P4 very rapidly, given that it is Rambus DRAM dependent (a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highly unpopular memory), is a big chip, runs hot and is expensive in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generation to manufacture. By mid-2001, the company should have a PC-133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capable chipset. Until then, it is dependent on the Pentium III to continue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push up the Gigahertz scale, something it was never designed to do. As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result, the company may suffer ASP erosion until the P4 ramps in volume.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CHANGES TO THE MODEL MOSTLY MARGIN DRIVEN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reduced our Q3 EPS estimate from $0.38 to $0.37 and revenues from $8.63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(up 4% qoq and up 18% yoy) to $8.47 billion (up 2% qoq and up 16% yoy).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of the reduction comes from lower revenues and a 100bp reduction in gross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margins. We also cut our Q4 EPS estimate from $0.40 to $0.37 and revenues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$9.06 billion (up 5% qoq and 10% yoy) to $8.81 billion (up 7% yoy and 4% qoq),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trimmed margins by 100bp to 61%. Finally, we cut our 2001 EPS estimate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significantly from $1.75 to $1.55 and revenues from $38.37 billion (up 13%)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$37.45 billion (up 12%). We cut sharply 2001 gross margins from 62% to 59.5%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operating margins from 32.4% to 27.9%. All of these earnings estimate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changes are based on operations and do not reflect any marginal change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contribution from non-operating income like the sale of securities.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2000-10-16T10:54:00Z</dcterms:created>
  <dc:creator>Elizabeth Davis</dc:creator>
  <dc:description/>
  <dc:language>en-CA</dc:language>
  <cp:lastModifiedBy>Elizabeth Davis</cp:lastModifiedBy>
  <dcterms:modified xsi:type="dcterms:W3CDTF">2000-10-16T11:40:00Z</dcterms:modified>
  <cp:revision>3</cp:revision>
  <dc:subject/>
  <dc:title>07:35am EDT 16-Oct-00 Prudential Securities (K</dc:title>
</cp:coreProperties>
</file>