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f:\attachcus\fischer-m2\DARA 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