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sz w:val="24"/>
        </w:rPr>
      </w:pPr>
      <w:r>
        <w:rPr>
          <w:sz w:val="24"/>
        </w:rPr>
        <w:t>January 22, 2001</w:t>
      </w:r>
    </w:p>
    <w:p>
      <w:pPr>
        <w:pStyle w:val="Normal"/>
        <w:widowControl/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Ms. Trista Berkovitz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Director, Gas Procurement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Pacific Gas &amp; Electric Company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77 Beale Street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San Francisco, California 94105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720" w:start="1440" w:end="0"/>
        <w:jc w:val="both"/>
        <w:rPr>
          <w:sz w:val="24"/>
        </w:rPr>
      </w:pPr>
      <w:r>
        <w:rPr>
          <w:sz w:val="24"/>
        </w:rPr>
        <w:t>Re:</w:t>
        <w:tab/>
        <w:t>Request for Day-Ahead Natural Gas Delivery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Dear Ms. Berkovitz: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720" w:end="0"/>
        <w:jc w:val="both"/>
        <w:rPr>
          <w:sz w:val="24"/>
        </w:rPr>
      </w:pPr>
      <w:r>
        <w:rPr>
          <w:sz w:val="24"/>
        </w:rPr>
        <w:t>This morning we received a request for day-ahead delivery of 10,000 MMBtu of natural gas on January 23, 2001.  Unfortunately, and as we have advised your trader, Enron is not in a position to satisfy this request.  As you are aware, Enron is a natural gas marketer; it is not a natural gas producer in the vicinity of PG&amp;E's service area.  Consequently, we do not have natural gas on hand, as would a producer, to deliver to PG&amp;E.  Rather, in order to meet your request, Enron would have to go into the market, just a PG&amp;E is equally capable of doing, in order to buy 10,000 MMBtu day-ahead.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720" w:end="0"/>
        <w:jc w:val="both"/>
        <w:rPr>
          <w:sz w:val="24"/>
        </w:rPr>
      </w:pPr>
      <w:r>
        <w:rPr>
          <w:sz w:val="24"/>
        </w:rPr>
        <w:t>Our most recent transaction with PG&amp;E in the day-ahead market was December 15, 2000, which is outside the 30-day period referenced in the former Secretary of Energy's January 19, 2001, order.  Our existing contracts with PG&amp;E for natural gas deliveries are indexed transactions for which Enron has already secured supplies from the market, and Enron is continuing to make deliveries to PG&amp;E under these existing commitments.    It is our understanding that nothing more is required of Enron under the former Secretary of Energy's order, which you invoke as authority for your request.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720" w:end="0"/>
        <w:jc w:val="both"/>
        <w:rPr>
          <w:sz w:val="24"/>
        </w:rPr>
      </w:pPr>
      <w:r>
        <w:rPr>
          <w:sz w:val="24"/>
        </w:rPr>
        <w:t>Please do not hesitate to call me if you have any questions.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5040" w:end="0"/>
        <w:jc w:val="both"/>
        <w:rPr>
          <w:sz w:val="24"/>
        </w:rPr>
      </w:pPr>
      <w:r>
        <w:rPr>
          <w:sz w:val="24"/>
        </w:rPr>
        <w:t>Very truly yours,</w:t>
      </w:r>
    </w:p>
    <w:p>
      <w:pPr>
        <w:pStyle w:val="Normal"/>
        <w:widowControl/>
        <w:ind w:firstLine="50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50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  <w:t>cc:</w:t>
        <w:tab/>
        <w:t>Kent Harvey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mirrorMargi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2001-01-22T16:42:00Z</dcterms:created>
  <dc:creator>Travis McCullough</dc:creator>
  <dc:description/>
  <dc:language>en-CA</dc:language>
  <cp:lastModifiedBy>Travis McCullough</cp:lastModifiedBy>
  <dcterms:modified xsi:type="dcterms:W3CDTF">2001-01-22T16:58:00Z</dcterms:modified>
  <cp:revision>4</cp:revision>
  <dc:subject/>
  <dc:title>Re:</dc:title>
</cp:coreProperties>
</file>