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f:\attachcus\haedicke-m\MHaedickeDec20001\00000000FA65578D26F8DC49BB7DF76DD3663ECE44C62000.#1.BigToe LOI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