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f:\attachcus\haedicke-m\MHaedickeDec20001\00000000FA65578D26F8DC49BB7DF76DD3663ECE04F52000.#5.Strategic planning e-delivery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