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f:\attachcus\haedicke-m\MHaedickeDec20001\00000000FA65578D26F8DC49BB7DF76DD3663ECE64422200.#1.Legal Risk Report.doc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