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f:\attachcus\haedicke-m\MHaedickeDec20001\00000000FA65578D26F8DC49BB7DF76DD3663ECE44D52100.#1.Weekly Management Report 11-10-00.doc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