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f:\attachcus\haedicke-m\MHaedickeDec20001\00000000FA65578D26F8DC49BB7DF76DD3663ECEE4DC2100.#1.Weekly Management Report 11-24-00.doc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