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f:\attachcus\haedicke-m\MHaedickeDec20001\00000000FA65578D26F8DC49BB7DF76DD3663ECE24D02100.#2.AppendixII(EnronMetalsUpdate).doc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