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f:\attachcus\dasovich-j\Demand &amp; Canadian Supply 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