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f:\attachcus\haedicke-m\MHaedickeDec20001\00000000FA65578D26F8DC49BB7DF76DD3663ECE04AB2100.#1.TexMex Dash.doc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