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f:\attachcus\haedicke-m\MHaedickeDec20001\00000000FA65578D26F8DC49BB7DF76DD3663ECE24912100.#1.POLICY RE USE OF THIRD PARTY ELECTRONIC TRADING PLATFORMS.doc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