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f:\attachcus\haedicke-m\MHaedickeDec20001\00000000FA65578D26F8DC49BB7DF76DD3663ECE448A2100.#2.Precedent Chart 110900.doc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