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f:\attachcus\haedicke-m\MHaedickeDec20001\00000000FA65578D26F8DC49BB7DF76DD3663ECE247F2100.#1.HOEGH-GALLEON-FIRE-INCIDENT-MEDIA-Q-&amp;-A(11-6-00).doc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