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f:\attachcus\haedicke-m\MHaedickeDec20001\00000000FA65578D26F8DC49BB7DF76DD3663ECE246E2100.#2.Legal Risk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