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f:\attachcus\haedicke-m\MHaedickeDec20001\00000000FA65578D26F8DC49BB7DF76DD3663ECE246E2100.#1.ECC Legal Risk.doc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