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f:\attachcus\haedicke-m\MHaedickeDec20001\00000000FA65578D26F8DC49BB7DF76DD3663ECE044B2100.#1.municipalities1.doc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