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f:\attachcus\dasovich-j\environmentalists find no common ground in Calif.doc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