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u w:val="single"/>
        </w:rPr>
        <w:t>PUT ASSIGNMENT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Assignment is made the 31</w:t>
      </w:r>
      <w:r>
        <w:rPr>
          <w:rFonts w:ascii="Times New Roman" w:hAnsi="Times New Roman"/>
          <w:sz w:val="24"/>
          <w:vertAlign w:val="superscript"/>
        </w:rPr>
        <w:t>st</w:t>
      </w:r>
      <w:r>
        <w:rPr>
          <w:rFonts w:ascii="Times New Roman" w:hAnsi="Times New Roman"/>
          <w:sz w:val="24"/>
        </w:rPr>
        <w:t>    day of May, 2000 by Danno II, L.L.C., a Delaware limited liability company (“Asset LLC”) to Hawaii 125-0 Trust, a Delaware business trust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 E C I T A L 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On the date hereof, Enron Energy Services Operations, Inc. (the “Sponsor”) has executed a Put Option Agreement (the “Put Option Agreement”) whereby the Sponsor has granted Asset LLC a right to require Sponsor to purchase the Put Asset (as defined in the Put Option Agreement) on the terms and conditions set forth in the Put Option Agreement.    Asset LLC or its assignee may exercise the put option granted under the Put Option Agreement by delivering to Sponsor the Put Notice in accordance with the terms of the Put Option Agreement.    Section 6 of the Put Option Agreement provides that Asset LLC may assign its rights to deliver Put Notices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Put Option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Operative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Assignment</w:t>
      </w:r>
      <w:r>
        <w:rPr>
          <w:rFonts w:ascii="Times New Roman" w:hAnsi="Times New Roman"/>
          <w:sz w:val="24"/>
        </w:rPr>
        <w:t>.</w:t>
        <w:tab/>
        <w:t>Asset LLC hereby irrevocably assigns to the Trust its rights under Section 2 of the Put Option Agreement to deliver the Put Notice to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Undertaking of Asset LLC</w:t>
      </w:r>
      <w:r>
        <w:rPr>
          <w:rFonts w:ascii="Times New Roman" w:hAnsi="Times New Roman"/>
          <w:sz w:val="24"/>
        </w:rPr>
        <w:t>.    Asset LLC hereby irrevocably undertakes to the Trust that, in the event that the Trust delivers the Put Notice pursuant to Section 2 of the Put Option Agreement, Asset LLC will comply with the terms of Section 3 and Section 4 of the Put Option Agreement and transfer the Put Asset to Sponsor in accordance with the provisions of those Sections.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the parties hereto have caused this Assignment to be duly executed by their respective officers hereunto duly authorized on the day and year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b/>
          <w:sz w:val="24"/>
        </w:rPr>
      </w:pPr>
      <w:r>
        <w:rPr>
          <w:rFonts w:ascii="Times New Roman" w:hAnsi="Times New Roman"/>
          <w:sz w:val="24"/>
        </w:rPr>
        <w:tab/>
        <w:tab/>
        <w:tab/>
        <w:tab/>
        <w:tab/>
        <w:tab/>
        <w:tab/>
      </w:r>
      <w:r>
        <w:rPr>
          <w:rFonts w:ascii="Times New Roman" w:hAnsi="Times New Roman"/>
          <w:b/>
          <w:sz w:val="24"/>
        </w:rPr>
        <w:t>DANNO II,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b/>
          <w:sz w:val="24"/>
        </w:rPr>
        <w:tab/>
        <w:tab/>
        <w:tab/>
        <w:tab/>
        <w:tab/>
        <w:tab/>
        <w:tab/>
        <w:t>a Delaware limited liability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tab/>
        <w:tab/>
        <w:tab/>
        <w:tab/>
        <w:tab/>
        <w:tab/>
        <w:tab/>
        <w:t>By:</w:t>
        <w:tab/>
        <w:t>Enron Energy Services Operations,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tab/>
        <w:tab/>
        <w:tab/>
        <w:tab/>
        <w:tab/>
        <w:tab/>
        <w:tab/>
        <w:tab/>
        <w:t>Its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ACKNOWLEDGED BY:</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b/>
          <w:sz w:val="24"/>
        </w:rPr>
      </w:pPr>
      <w:r>
        <w:rPr>
          <w:rFonts w:ascii="Times New Roman" w:hAnsi="Times New Roman"/>
          <w:b/>
          <w:sz w:val="24"/>
        </w:rPr>
        <w:t>HAWAII 125-0</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b/>
          <w:sz w:val="24"/>
        </w:rPr>
        <w:t>a Delaware Business Trust</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By:</w:t>
        <w:tab/>
        <w:t>Wilmington Trust Company,</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not in its individual capacity, but</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solely as Owner Trustee</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sectPr>
      <w:type w:val="continuous"/>
      <w:pgSz w:w="12240" w:h="15840"/>
      <w:pgMar w:left="1440" w:right="1440" w:gutter="0" w:header="0" w:top="1440" w:footer="1344" w:bottom="1401"/>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DAL:240960.3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B)/Put Assignment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B)/Put Assignment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B)/Put Assignment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B)/Put Assignment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