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ind w:hanging="0" w:start="0" w:end="0"/>
        <w:jc w:val="start"/>
        <w:rPr/>
      </w:pPr>
      <w:r>
        <w:rPr/>
        <w:t xml:space="preserve">    </w:t>
      </w:r>
    </w:p>
    <w:p>
      <w:pPr>
        <w:sectPr>
          <w:footerReference w:type="even" r:id="rId2"/>
          <w:footerReference w:type="default" r:id="rId3"/>
          <w:footerReference w:type="first" r:id="rId4"/>
          <w:type w:val="nextPage"/>
          <w:pgSz w:w="12240" w:h="15840"/>
          <w:pgMar w:left="720" w:right="720" w:gutter="0" w:header="0" w:top="1080" w:footer="720" w:bottom="777"/>
          <w:pgNumType w:fmt="decimal"/>
          <w:formProt w:val="false"/>
          <w:titlePg/>
          <w:textDirection w:val="lrTb"/>
          <w:docGrid w:type="default" w:linePitch="600" w:charSpace="40960"/>
        </w:sectPr>
      </w:pP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19050</wp:posOffset>
                </wp:positionH>
                <wp:positionV relativeFrom="paragraph">
                  <wp:posOffset>190500</wp:posOffset>
                </wp:positionV>
                <wp:extent cx="6858000" cy="1270"/>
                <wp:effectExtent l="1905" t="1905" r="1905" b="1905"/>
                <wp:wrapNone/>
                <wp:docPr id="1" name="Shape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0" cy="1440"/>
                        </a:xfrm>
                        <a:prstGeom prst="line">
                          <a:avLst/>
                        </a:prstGeom>
                        <a:ln w="324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.5pt,15pt" to="541.45pt,15.05pt" ID="Shape1" stroked="t" o:allowincell="f" style="position:absolute">
                <v:stroke color="black" weight="3240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Arial" w:hAnsi="Arial"/>
          <w:b/>
          <w:sz w:val="28"/>
        </w:rPr>
        <w:t>Data Sheet Report</w:t>
      </w:r>
      <w:r>
        <w:rPr>
          <w:b/>
        </w:rPr>
        <w:t xml:space="preserve">  </w:t>
        <w:tab/>
      </w:r>
      <w:r>
        <w:rPr/>
        <w:t>Wednesday, November 14, 2001</w:t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right" w:pos="10800" w:leader="none"/>
        </w:tabs>
        <w:bidi w:val="0"/>
        <w:ind w:hanging="0" w:start="0" w:end="0"/>
        <w:jc w:val="start"/>
        <w:rPr/>
      </w:pPr>
      <w:r>
        <w:rPr>
          <w:b/>
          <w:sz w:val="28"/>
        </w:rPr>
        <w:t>Ungava Participacoes Ltda.</w:t>
      </w:r>
      <w:r>
        <w:rPr/>
        <w:t xml:space="preserve"> 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7"/>
        <w:gridCol w:w="3961"/>
        <w:gridCol w:w="3959"/>
        <w:gridCol w:w="630"/>
        <w:gridCol w:w="198"/>
        <w:gridCol w:w="72"/>
      </w:tblGrid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Status:</w:t>
              <w:br/>
              <w:t>Internal No.:</w:t>
              <w:br/>
              <w:t>Incorporation:</w:t>
              <w:br/>
              <w:t>Group:</w:t>
              <w:br/>
              <w:t>Power Designation:</w:t>
              <w:br/>
              <w:t>LAST UPDATE:</w:t>
              <w:br/>
              <w:t>Legal Assistant:</w:t>
              <w:br/>
              <w:t>Bylaws(D)OrigRstAmd:</w:t>
              <w:br/>
              <w:t xml:space="preserve">Managed By: </w:t>
              <w:br/>
            </w:r>
          </w:p>
        </w:tc>
        <w:tc>
          <w:tcPr>
            <w:tcW w:w="8820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Active </w:t>
              <w:br/>
              <w:t>1722 - UPL</w:t>
              <w:br/>
              <w:t>Brazil</w:t>
              <w:br/>
              <w:t>EWS-ESA</w:t>
              <w:br/>
              <w:t>NONE</w:t>
              <w:br/>
              <w:t>08/07/2001 - WLP</w:t>
              <w:br/>
              <w:t>NMuchmore</w:t>
              <w:br/>
              <w:t>O-01/08/2001; See narratives for Amendments</w:t>
              <w:br/>
              <w:t>Enron</w:t>
              <w:b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Entity Type:</w:t>
            </w:r>
          </w:p>
        </w:tc>
        <w:tc>
          <w:tcPr>
            <w:tcW w:w="8748" w:type="dxa"/>
            <w:gridSpan w:val="4"/>
            <w:tcBorders/>
          </w:tcPr>
          <w:p>
            <w:pPr>
              <w:pStyle w:val="Normal"/>
              <w:tabs>
                <w:tab w:val="clear" w:pos="720"/>
                <w:tab w:val="left" w:pos="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Corporation</w:t>
            </w:r>
          </w:p>
        </w:tc>
        <w:tc>
          <w:tcPr>
            <w:tcW w:w="72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Employees:  No </w:t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  <w:tab w:val="left" w:pos="468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6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395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0" w:type="dxa"/>
            <w:gridSpan w:val="3"/>
            <w:tcBorders/>
          </w:tcPr>
          <w:p>
            <w:pPr>
              <w:pStyle w:val="Normal"/>
              <w:widowControl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226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8550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7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16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68"/>
        <w:gridCol w:w="2879"/>
        <w:gridCol w:w="5868"/>
      </w:tblGrid>
      <w:tr>
        <w:trPr/>
        <w:tc>
          <w:tcPr>
            <w:tcW w:w="22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Annual Meeting: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87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Primary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 xml:space="preserve">Avenida das Nacoes Unidas 11,541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5th Floor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CEP 04578-000 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Sao Paulo, Brazil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b/>
                <w:u w:val="single"/>
              </w:rPr>
            </w:pPr>
            <w:r>
              <w:rPr>
                <w:b/>
                <w:u w:val="single"/>
              </w:rPr>
              <w:t>Registered Address</w:t>
            </w:r>
          </w:p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Fonts w:ascii="Arial" w:hAnsi="Arial"/>
                <w:b/>
              </w:rPr>
              <w:br/>
            </w:r>
            <w:r>
              <w:rPr/>
              <w:t>Same as Primary</w:t>
            </w:r>
          </w:p>
        </w:tc>
      </w:tr>
      <w:tr>
        <w:trPr/>
        <w:tc>
          <w:tcPr>
            <w:tcW w:w="514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58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tabs>
          <w:tab w:val="clear" w:pos="720"/>
          <w:tab w:val="left" w:pos="0" w:leader="none"/>
        </w:tabs>
        <w:bidi w:val="0"/>
        <w:ind w:hanging="0" w:start="0" w:end="0"/>
        <w:jc w:val="start"/>
        <w:rPr/>
      </w:pPr>
      <w:r>
        <w:rPr>
          <w:b/>
        </w:rPr>
        <w:t>Purpose of Business</w:t>
      </w:r>
      <w:r>
        <w:rPr/>
        <w:t xml:space="preserve"> </w:t>
      </w:r>
    </w:p>
    <w:p>
      <w:pPr>
        <w:pStyle w:val="Normal"/>
        <w:bidi w:val="0"/>
        <w:ind w:hanging="0" w:start="720" w:end="720"/>
        <w:jc w:val="start"/>
        <w:rPr/>
      </w:pPr>
      <w:r>
        <w:rPr/>
        <w:t>Pending receipt of A&amp;J.</w:t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Location of Minute Books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ab/>
      </w:r>
      <w:r>
        <w:rPr/>
        <w:t>Sao Paulo, Brazil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Fonts w:ascii="Arial" w:hAnsi="Arial"/>
          <w:b/>
        </w:rPr>
      </w:pPr>
      <w:r>
        <w:rPr>
          <w:b/>
        </w:rPr>
        <w:t>DIRECTORS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1088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337"/>
        <w:gridCol w:w="2881"/>
        <w:gridCol w:w="1979"/>
        <w:gridCol w:w="1890"/>
      </w:tblGrid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b/>
                <w:u w:val="single"/>
              </w:rPr>
              <w:t>Title</w:t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u w:val="single"/>
              </w:rPr>
            </w:pPr>
            <w:r>
              <w:rPr>
                <w:u w:val="single"/>
              </w:rPr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Sami A. Sobrinho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Delegate Manager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Brett R. Wiggs</w:t>
            </w:r>
          </w:p>
        </w:tc>
        <w:tc>
          <w:tcPr>
            <w:tcW w:w="2881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  <w:t>Delegate Manager</w:t>
            </w:r>
          </w:p>
        </w:tc>
        <w:tc>
          <w:tcPr>
            <w:tcW w:w="1979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4337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881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97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rStyle w:val="colhead"/>
          <w:u w:val="single"/>
          <w:lang w:val="en-US" w:eastAsia="en-US"/>
        </w:rPr>
        <w:t>STOCKS</w:t>
      </w:r>
    </w:p>
    <w:p>
      <w:pPr>
        <w:pStyle w:val="Normal"/>
        <w:bidi w:val="0"/>
        <w:ind w:hanging="0" w:start="0" w:end="0"/>
        <w:jc w:val="start"/>
        <w:rPr/>
      </w:pPr>
      <w:r>
        <w:rPr>
          <w:rFonts w:ascii="Arial" w:hAnsi="Arial"/>
          <w:b/>
        </w:rPr>
        <w:t>Quotas</w:t>
      </w:r>
    </w:p>
    <w:tbl>
      <w:tblPr>
        <w:tblW w:w="10530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970"/>
        <w:gridCol w:w="1620"/>
        <w:gridCol w:w="2159"/>
        <w:gridCol w:w="3780"/>
      </w:tblGrid>
      <w:tr>
        <w:trPr/>
        <w:tc>
          <w:tcPr>
            <w:tcW w:w="2970" w:type="dxa"/>
            <w:tcBorders/>
          </w:tcPr>
          <w:p>
            <w:pPr>
              <w:pStyle w:val="Normal"/>
              <w:tabs>
                <w:tab w:val="clear" w:pos="720"/>
                <w:tab w:val="left" w:pos="342" w:leader="none"/>
              </w:tabs>
              <w:bidi w:val="0"/>
              <w:ind w:hanging="0" w:start="0" w:end="0"/>
              <w:jc w:val="start"/>
              <w:rPr/>
            </w:pPr>
            <w:r>
              <w:rPr/>
              <w:t>Price/Par Value:</w:t>
              <w:br/>
              <w:t>CUSIP:</w:t>
              <w:br/>
              <w:t>SYMBOL: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R$1.00</w:t>
              <w:br/>
              <w:br/>
            </w:r>
          </w:p>
        </w:tc>
        <w:tc>
          <w:tcPr>
            <w:tcW w:w="21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Date Authorized:</w:t>
              <w:br/>
              <w:t>Authorized:</w:t>
              <w:br/>
              <w:t>Outstanding:</w:t>
              <w:br/>
              <w:t>Issued:</w:t>
              <w:br/>
              <w:t># in Treasury:</w:t>
            </w:r>
          </w:p>
        </w:tc>
        <w:tc>
          <w:tcPr>
            <w:tcW w:w="37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Monday, January 08, 2001</w:t>
              <w:br/>
              <w:t>2,606,457</w:t>
              <w:br/>
              <w:t>2,606,457</w:t>
              <w:br/>
              <w:t>2,606,457</w:t>
              <w:b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tbl>
      <w:tblPr>
        <w:tblW w:w="10352" w:type="dxa"/>
        <w:jc w:val="start"/>
        <w:tblInd w:w="18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30"/>
        <w:gridCol w:w="180"/>
        <w:gridCol w:w="17"/>
        <w:gridCol w:w="2142"/>
        <w:gridCol w:w="14"/>
        <w:gridCol w:w="1607"/>
        <w:gridCol w:w="1890"/>
        <w:gridCol w:w="1620"/>
        <w:gridCol w:w="2141"/>
        <w:gridCol w:w="19"/>
        <w:gridCol w:w="91"/>
      </w:tblGrid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Current Owner(s)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 xml:space="preserve">Certificate No. 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%Ownership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br/>
              <w:t>No. of Shares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sz w:val="16"/>
                <w:lang w:val="en-US" w:eastAsia="en-US"/>
              </w:rPr>
              <w:t>Date Issued</w:t>
              <w:br/>
              <w:t>or Transferred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sz w:val="16"/>
              </w:rPr>
            </w:pPr>
            <w:r>
              <w:rPr>
                <w:sz w:val="16"/>
              </w:rPr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International Brazil 1997 Ltd.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005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100</w:t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2,606,455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Monday, April 30, 2001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R$2,606,455.00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Quotas -- no cert. issued.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6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339" w:type="dxa"/>
            <w:gridSpan w:val="3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Enron International Brazil Gas Holdings Ltd.</w:t>
            </w:r>
          </w:p>
        </w:tc>
        <w:tc>
          <w:tcPr>
            <w:tcW w:w="1621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006</w:t>
            </w:r>
          </w:p>
        </w:tc>
        <w:tc>
          <w:tcPr>
            <w:tcW w:w="189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</w:r>
          </w:p>
        </w:tc>
        <w:tc>
          <w:tcPr>
            <w:tcW w:w="162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288"/>
              <w:jc w:val="start"/>
              <w:rPr/>
            </w:pPr>
            <w:r>
              <w:rPr/>
              <w:t>2</w:t>
            </w:r>
          </w:p>
        </w:tc>
        <w:tc>
          <w:tcPr>
            <w:tcW w:w="216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Monday, April 30, 2001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Value of Consideration:</w:t>
            </w:r>
          </w:p>
        </w:tc>
        <w:tc>
          <w:tcPr>
            <w:tcW w:w="7277" w:type="dxa"/>
            <w:gridSpan w:val="5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R$2.00</w:t>
            </w:r>
          </w:p>
        </w:tc>
        <w:tc>
          <w:tcPr>
            <w:tcW w:w="91" w:type="dxa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  <w:tr>
        <w:trPr/>
        <w:tc>
          <w:tcPr>
            <w:tcW w:w="827" w:type="dxa"/>
            <w:gridSpan w:val="3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6" w:type="dxa"/>
            <w:gridSpan w:val="2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>Consideration:</w:t>
            </w:r>
          </w:p>
        </w:tc>
        <w:tc>
          <w:tcPr>
            <w:tcW w:w="7368" w:type="dxa"/>
            <w:gridSpan w:val="6"/>
            <w:tcBorders/>
          </w:tcPr>
          <w:p>
            <w:pPr>
              <w:pStyle w:val="Normal"/>
              <w:tabs>
                <w:tab w:val="clear" w:pos="720"/>
                <w:tab w:val="left" w:pos="900" w:leader="none"/>
              </w:tabs>
              <w:bidi w:val="0"/>
              <w:ind w:hanging="0" w:start="0" w:end="0"/>
              <w:jc w:val="start"/>
              <w:rPr/>
            </w:pPr>
            <w:r>
              <w:rPr/>
              <w:t xml:space="preserve"> </w:t>
            </w:r>
          </w:p>
        </w:tc>
      </w:tr>
      <w:tr>
        <w:trPr/>
        <w:tc>
          <w:tcPr>
            <w:tcW w:w="810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2159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Comment:</w:t>
            </w:r>
          </w:p>
        </w:tc>
        <w:tc>
          <w:tcPr>
            <w:tcW w:w="7272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Quotas -- no cert. issued.</w:t>
            </w:r>
          </w:p>
        </w:tc>
        <w:tc>
          <w:tcPr>
            <w:tcW w:w="110" w:type="dxa"/>
            <w:gridSpan w:val="2"/>
            <w:tcBorders/>
          </w:tcPr>
          <w:p>
            <w:pPr>
              <w:pStyle w:val="Normal"/>
              <w:widowControl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>
          <w:b/>
        </w:rPr>
        <w:t>INCORPORATION/QUALIFICATIONS</w:t>
      </w:r>
    </w:p>
    <w:tbl>
      <w:tblPr>
        <w:tblW w:w="10819" w:type="dxa"/>
        <w:jc w:val="start"/>
        <w:tblInd w:w="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68"/>
        <w:gridCol w:w="1259"/>
        <w:gridCol w:w="1530"/>
        <w:gridCol w:w="1980"/>
        <w:gridCol w:w="1350"/>
        <w:gridCol w:w="4232"/>
      </w:tblGrid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u w:val="single"/>
              </w:rPr>
            </w:pPr>
            <w:r>
              <w:rPr>
                <w:u w:val="single"/>
              </w:rPr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>
                <w:rStyle w:val="colhead"/>
                <w:b w:val="false"/>
              </w:rPr>
            </w:pPr>
            <w:r>
              <w:rPr>
                <w:b w:val="false"/>
              </w:rPr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Jurisdiction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Inc/Qual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Charter No</w:t>
            </w:r>
            <w:r>
              <w:rPr>
                <w:rStyle w:val="colhead"/>
                <w:lang w:val="en-US" w:eastAsia="en-US"/>
              </w:rPr>
              <w:t xml:space="preserve">.   </w:t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Date</w:t>
            </w:r>
            <w:r>
              <w:rPr>
                <w:rStyle w:val="colhead"/>
                <w:lang w:val="en-US" w:eastAsia="en-US"/>
              </w:rPr>
              <w:t xml:space="preserve"> 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>
                <w:rStyle w:val="colhead"/>
                <w:u w:val="single"/>
                <w:lang w:val="en-US" w:eastAsia="en-US"/>
              </w:rPr>
              <w:t>Agent</w:t>
            </w:r>
          </w:p>
        </w:tc>
      </w:tr>
      <w:tr>
        <w:trPr/>
        <w:tc>
          <w:tcPr>
            <w:tcW w:w="1727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Brazil</w:t>
            </w:r>
          </w:p>
        </w:tc>
        <w:tc>
          <w:tcPr>
            <w:tcW w:w="153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Incorporation</w:t>
            </w:r>
          </w:p>
        </w:tc>
        <w:tc>
          <w:tcPr>
            <w:tcW w:w="198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350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Monday, January 08, 2001</w:t>
            </w:r>
          </w:p>
        </w:tc>
        <w:tc>
          <w:tcPr>
            <w:tcW w:w="4232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  <w:t>Machado, Meyer, Sendacz e Opice</w:t>
            </w:r>
          </w:p>
        </w:tc>
      </w:tr>
      <w:tr>
        <w:trPr/>
        <w:tc>
          <w:tcPr>
            <w:tcW w:w="468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1259" w:type="dxa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  <w:tc>
          <w:tcPr>
            <w:tcW w:w="9092" w:type="dxa"/>
            <w:gridSpan w:val="4"/>
            <w:tcBorders/>
          </w:tcPr>
          <w:p>
            <w:pPr>
              <w:pStyle w:val="Normal"/>
              <w:tabs>
                <w:tab w:val="clear" w:pos="720"/>
              </w:tabs>
              <w:bidi w:val="0"/>
              <w:ind w:hanging="0" w:start="0" w:end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u w:val="single"/>
        </w:rPr>
      </w:pPr>
      <w:r>
        <w:rPr>
          <w:u w:val="single"/>
        </w:rPr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>
          <w:rStyle w:val="colhead"/>
          <w:lang w:val="en-US" w:eastAsia="en-US"/>
        </w:rPr>
        <w:t>NARRATIVES</w:t>
      </w:r>
    </w:p>
    <w:p>
      <w:pPr>
        <w:pStyle w:val="Normal"/>
        <w:bidi w:val="0"/>
        <w:ind w:hanging="0" w:start="0" w:end="0"/>
        <w:jc w:val="start"/>
        <w:rPr>
          <w:rStyle w:val="colhead"/>
        </w:rPr>
      </w:pPr>
      <w:r>
        <w:rPr/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04/27/2001 - First Amendment to Bylaws, transferring ownership from individual, nominee shareholders to entity shareholders, as noted in Securities field.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Enron International Brazil 1997 Ltd. is managing member of this Company, and thus manages and approves the business of the Company.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04/27/2001 - Ownership percentages: 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Enron International Brazil 1997 Ltd. - 99.99%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Enron International Brazil Gas Holdings Ltd. - .001%</w:t>
      </w:r>
    </w:p>
    <w:p>
      <w:pPr>
        <w:pStyle w:val="Normal"/>
        <w:bidi w:val="0"/>
        <w:ind w:hanging="0" w:start="936" w:end="576"/>
        <w:jc w:val="start"/>
        <w:rPr/>
      </w:pPr>
      <w:r>
        <w:rPr/>
        <w:t xml:space="preserve"> </w:t>
      </w:r>
    </w:p>
    <w:p>
      <w:pPr>
        <w:pStyle w:val="Normal"/>
        <w:bidi w:val="0"/>
        <w:ind w:hanging="0" w:start="936" w:end="576"/>
        <w:jc w:val="start"/>
        <w:rPr/>
      </w:pPr>
      <w:r>
        <w:rPr/>
        <w:t>04/30/2001 - Second Amendment to Bylaws, increasing social capital of Company to R$2,606,457.00.</w:t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p>
      <w:pPr>
        <w:pStyle w:val="Normal"/>
        <w:bidi w:val="0"/>
        <w:ind w:hanging="0" w:start="0" w:end="0"/>
        <w:jc w:val="start"/>
        <w:rPr/>
      </w:pPr>
      <w:r>
        <w:rPr/>
      </w:r>
    </w:p>
    <w:sectPr>
      <w:type w:val="continuous"/>
      <w:pgSz w:w="12240" w:h="15840"/>
      <w:pgMar w:left="720" w:right="720" w:gutter="0" w:header="0" w:top="1080" w:footer="720" w:bottom="777"/>
      <w:formProt w:val="false"/>
      <w:titlePg/>
      <w:textDirection w:val="lrTb"/>
      <w:docGrid w:type="default" w:linePitch="600" w:charSpace="4096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Times New Roman">
    <w:charset w:val="01" w:characterSet="utf-8"/>
    <w:family w:val="roman"/>
    <w:pitch w:val="variable"/>
  </w:font>
  <w:font w:name="Arial"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tabs>
        <w:tab w:val="clear" w:pos="4320"/>
        <w:tab w:val="clear" w:pos="8640"/>
        <w:tab w:val="right" w:pos="10440" w:leader="none"/>
      </w:tabs>
      <w:bidi w:val="0"/>
      <w:jc w:val="start"/>
      <w:rPr>
        <w:rFonts w:ascii="Times New Roman" w:hAnsi="Times New Roman"/>
      </w:rPr>
    </w:pPr>
    <w:r>
      <w:rPr/>
      <w:tab/>
      <w:t xml:space="preserve">Page </w:t>
    </w:r>
    <w:r>
      <w:rPr>
        <w:rStyle w:val="PageNumber"/>
        <w:lang w:val="en-US" w:eastAsia="en-US"/>
      </w:rPr>
      <w:fldChar w:fldCharType="begin"/>
    </w:r>
    <w:r>
      <w:rPr>
        <w:rStyle w:val="PageNumber"/>
        <w:lang w:val="en-US" w:eastAsia="en-US"/>
      </w:rPr>
      <w:instrText xml:space="preserve"> PAGE </w:instrText>
    </w:r>
    <w:r>
      <w:rPr>
        <w:rStyle w:val="PageNumber"/>
        <w:lang w:val="en-US" w:eastAsia="en-US"/>
      </w:rPr>
      <w:fldChar w:fldCharType="separate"/>
    </w:r>
    <w:r>
      <w:rPr>
        <w:rStyle w:val="PageNumber"/>
        <w:lang w:val="en-US" w:eastAsia="en-US"/>
      </w:rPr>
      <w:t>2</w:t>
    </w:r>
    <w:r>
      <w:rPr>
        <w:rStyle w:val="PageNumber"/>
        <w:lang w:val="en-US" w:eastAsia="en-US"/>
      </w:rPr>
      <w:fldChar w:fldCharType="end"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 w:val="false"/>
      <w:bidi w:val="0"/>
      <w:ind w:hanging="0" w:start="0" w:end="0"/>
      <w:jc w:val="start"/>
      <w:textAlignment w:val="auto"/>
      <w:rPr/>
    </w:pPr>
    <w:r>
      <w:rPr/>
    </w:r>
  </w:p>
</w:ftr>
</file>

<file path=word/settings.xml><?xml version="1.0" encoding="utf-8"?>
<w:settings xmlns:w="http://schemas.openxmlformats.org/wordprocessingml/2006/main">
  <w:zoom w:percent="75"/>
  <w:defaultTabStop w:val="720"/>
  <w:autoHyphenation w:val="true"/>
  <w:doNotHyphenateCaps/>
  <w:hyphenationZone w:val="360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US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  <w:jc w:val="start"/>
      <w:textAlignment w:val="auto"/>
    </w:pPr>
    <w:rPr>
      <w:rFonts w:ascii="Times New Roman" w:hAnsi="Times New Roman" w:eastAsia="Times New Roman" w:cs="Times New Roman"/>
      <w:color w:val="auto"/>
      <w:kern w:val="2"/>
      <w:sz w:val="20"/>
      <w:szCs w:val="24"/>
      <w:lang w:val="en-US" w:eastAsia="en-US" w:bidi="hi-IN"/>
    </w:rPr>
  </w:style>
  <w:style w:type="character" w:styleId="DefaultParagraphFont">
    <w:name w:val="Default Paragraph Font"/>
    <w:qFormat/>
    <w:rPr/>
  </w:style>
  <w:style w:type="character" w:styleId="PageNumber">
    <w:name w:val="page number"/>
    <w:basedOn w:val="DefaultParagraphFont"/>
    <w:rPr/>
  </w:style>
  <w:style w:type="character" w:styleId="colhead">
    <w:name w:val="colhead"/>
    <w:basedOn w:val="DefaultParagraphFont"/>
    <w:qFormat/>
    <w:rPr>
      <w:rFonts w:ascii="Arial" w:hAnsi="Arial"/>
      <w:b/>
      <w:sz w:val="20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/>
    <w:rPr/>
  </w:style>
  <w:style w:type="paragraph" w:styleId="Footer">
    <w:name w:val="foot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  <w:style w:type="paragraph" w:styleId="Header">
    <w:name w:val="header"/>
    <w:basedOn w:val="Normal"/>
    <w:pPr>
      <w:widowControl w:val="false"/>
      <w:tabs>
        <w:tab w:val="clear" w:pos="720"/>
        <w:tab w:val="center" w:pos="4320" w:leader="none"/>
        <w:tab w:val="right" w:pos="8640" w:leader="none"/>
      </w:tabs>
      <w:ind w:hanging="0" w:start="0" w:end="0"/>
      <w:jc w:val="start"/>
      <w:textAlignment w:val="auto"/>
    </w:pPr>
    <w:rPr>
      <w:sz w:val="20"/>
      <w:lang w:val="en-US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oter" Target="footer3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99</Pages>
  <Words>300</Words>
  <Characters>2102</Characters>
  <CharactersWithSpaces>1712</CharactersWithSpaces>
  <Company>Enron Corp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2001-11-14T11:46:00Z</dcterms:created>
  <dc:creator>Steven D. Gullion</dc:creator>
  <dc:description/>
  <dc:language>en-US</dc:language>
  <cp:lastModifiedBy/>
  <cp:lastPrinted>2001-11-14T11:46:00Z</cp:lastPrinted>
  <dcterms:modified xsi:type="dcterms:W3CDTF">2001-11-14T11:46:00Z</dcterms:modified>
  <cp:revision>2</cp:revision>
  <dc:subject/>
  <dc:title>     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lpardue</vt:lpwstr>
  </property>
</Properties>
</file>