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f:\attachcus\cash-m\MCashNov20011\d42fde8637ff594d8d9e0e05e3eb25a36adba7@nahou-msmbx07v.corp.enron.com.#1.nl8%RED.DOC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